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1BEADA">
      <w:pPr>
        <w:pStyle w:val="2"/>
        <w:bidi w:val="0"/>
      </w:pPr>
      <w:r>
        <w:rPr>
          <w:rFonts w:hint="eastAsia"/>
        </w:rPr>
        <w:t>安全评价报告</w:t>
      </w:r>
      <w:r>
        <w:t>公开信息表</w:t>
      </w:r>
    </w:p>
    <w:tbl>
      <w:tblPr>
        <w:tblStyle w:val="20"/>
        <w:tblW w:w="93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01"/>
        <w:gridCol w:w="1575"/>
        <w:gridCol w:w="3981"/>
        <w:gridCol w:w="1897"/>
      </w:tblGrid>
      <w:tr w14:paraId="1F4CDA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190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F069FE">
            <w:pPr>
              <w:pStyle w:val="25"/>
              <w:bidi w:val="0"/>
              <w:spacing w:line="240" w:lineRule="auto"/>
            </w:pPr>
            <w:r>
              <w:t>项目名称</w:t>
            </w:r>
          </w:p>
        </w:tc>
        <w:tc>
          <w:tcPr>
            <w:tcW w:w="7453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CBBDA0">
            <w:pPr>
              <w:pStyle w:val="25"/>
              <w:bidi w:val="0"/>
              <w:spacing w:line="240" w:lineRule="auto"/>
              <w:jc w:val="left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</w:pPr>
            <w:bookmarkStart w:id="0" w:name="OLE_LINK2"/>
            <w:bookmarkStart w:id="1" w:name="OLE_LINK1"/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阜宁县汇德铝制品厂纱盘及汽车配件等铝制品生产技改项目安全</w:t>
            </w:r>
            <w:bookmarkEnd w:id="0"/>
            <w:bookmarkEnd w:id="1"/>
            <w:r>
              <w:rPr>
                <w:rFonts w:hint="eastAsia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预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评价报告</w:t>
            </w:r>
          </w:p>
        </w:tc>
      </w:tr>
      <w:tr w14:paraId="4BC1CB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190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EE464E">
            <w:pPr>
              <w:pStyle w:val="25"/>
              <w:bidi w:val="0"/>
              <w:spacing w:line="240" w:lineRule="auto"/>
            </w:pPr>
            <w:r>
              <w:t>完成时间</w:t>
            </w:r>
          </w:p>
        </w:tc>
        <w:tc>
          <w:tcPr>
            <w:tcW w:w="7453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DE2D825">
            <w:pPr>
              <w:pStyle w:val="25"/>
              <w:bidi w:val="0"/>
              <w:spacing w:line="240" w:lineRule="auto"/>
              <w:jc w:val="left"/>
              <w:rPr>
                <w:rFonts w:hint="default" w:ascii="宋体" w:hAnsi="宋体" w:eastAsia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2026.</w:t>
            </w:r>
            <w:r>
              <w:rPr>
                <w:rFonts w:hint="eastAsia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8</w:t>
            </w:r>
          </w:p>
        </w:tc>
      </w:tr>
      <w:tr w14:paraId="10F50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9354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2D105B">
            <w:pPr>
              <w:pStyle w:val="25"/>
              <w:bidi w:val="0"/>
              <w:spacing w:line="240" w:lineRule="auto"/>
            </w:pPr>
            <w:r>
              <w:rPr>
                <w:rFonts w:hint="eastAsia"/>
              </w:rPr>
              <w:t>评价人员</w:t>
            </w:r>
          </w:p>
        </w:tc>
      </w:tr>
      <w:tr w14:paraId="3BFA31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90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B230EB9">
            <w:pPr>
              <w:pStyle w:val="25"/>
              <w:bidi w:val="0"/>
              <w:spacing w:line="240" w:lineRule="auto"/>
            </w:pPr>
          </w:p>
        </w:tc>
        <w:tc>
          <w:tcPr>
            <w:tcW w:w="15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11A7C73">
            <w:pPr>
              <w:pStyle w:val="25"/>
              <w:bidi w:val="0"/>
              <w:spacing w:line="240" w:lineRule="auto"/>
              <w:jc w:val="center"/>
            </w:pPr>
            <w:r>
              <w:t>姓名</w:t>
            </w:r>
          </w:p>
        </w:tc>
        <w:tc>
          <w:tcPr>
            <w:tcW w:w="39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AF3CAB">
            <w:pPr>
              <w:pStyle w:val="25"/>
              <w:bidi w:val="0"/>
              <w:spacing w:line="240" w:lineRule="auto"/>
              <w:jc w:val="center"/>
            </w:pPr>
            <w:r>
              <w:t>资格证书号</w:t>
            </w:r>
          </w:p>
        </w:tc>
        <w:tc>
          <w:tcPr>
            <w:tcW w:w="189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A89316">
            <w:pPr>
              <w:pStyle w:val="25"/>
              <w:bidi w:val="0"/>
              <w:spacing w:line="240" w:lineRule="auto"/>
              <w:jc w:val="center"/>
            </w:pPr>
            <w:r>
              <w:t>从业号</w:t>
            </w:r>
          </w:p>
        </w:tc>
      </w:tr>
      <w:tr w14:paraId="39B475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90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946DEB">
            <w:pPr>
              <w:pStyle w:val="25"/>
              <w:bidi w:val="0"/>
              <w:spacing w:line="240" w:lineRule="auto"/>
            </w:pPr>
            <w:r>
              <w:t>项目负责人</w:t>
            </w:r>
          </w:p>
        </w:tc>
        <w:tc>
          <w:tcPr>
            <w:tcW w:w="15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3C6D8C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eastAsia" w:ascii="宋体" w:hAnsi="宋体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樊  淼</w:t>
            </w:r>
          </w:p>
        </w:tc>
        <w:tc>
          <w:tcPr>
            <w:tcW w:w="39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713B6C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10333243309322995</w:t>
            </w:r>
          </w:p>
        </w:tc>
        <w:tc>
          <w:tcPr>
            <w:tcW w:w="189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FA0970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32120119090</w:t>
            </w:r>
          </w:p>
        </w:tc>
      </w:tr>
      <w:tr w14:paraId="1D48D8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901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128CD9">
            <w:pPr>
              <w:pStyle w:val="25"/>
              <w:bidi w:val="0"/>
              <w:spacing w:line="240" w:lineRule="auto"/>
            </w:pPr>
            <w:r>
              <w:t>项目组成员</w:t>
            </w:r>
          </w:p>
        </w:tc>
        <w:tc>
          <w:tcPr>
            <w:tcW w:w="15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E473D27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default" w:ascii="宋体" w:hAnsi="宋体" w:eastAsia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周巧云</w:t>
            </w:r>
          </w:p>
        </w:tc>
        <w:tc>
          <w:tcPr>
            <w:tcW w:w="39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47DD29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03320251032000007106</w:t>
            </w:r>
          </w:p>
        </w:tc>
        <w:tc>
          <w:tcPr>
            <w:tcW w:w="189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C846C6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32240386462</w:t>
            </w:r>
          </w:p>
        </w:tc>
      </w:tr>
      <w:tr w14:paraId="6EA8CD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  <w:jc w:val="center"/>
        </w:trPr>
        <w:tc>
          <w:tcPr>
            <w:tcW w:w="1901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F0BFC6">
            <w:pPr>
              <w:pStyle w:val="25"/>
              <w:bidi w:val="0"/>
              <w:spacing w:line="240" w:lineRule="auto"/>
            </w:pPr>
          </w:p>
        </w:tc>
        <w:tc>
          <w:tcPr>
            <w:tcW w:w="15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A26810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黄爱民</w:t>
            </w:r>
          </w:p>
        </w:tc>
        <w:tc>
          <w:tcPr>
            <w:tcW w:w="39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80E5568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20231004632000001025</w:t>
            </w:r>
          </w:p>
        </w:tc>
        <w:tc>
          <w:tcPr>
            <w:tcW w:w="189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D8842AE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19240396958</w:t>
            </w:r>
          </w:p>
        </w:tc>
      </w:tr>
      <w:tr w14:paraId="2CF720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901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96D1A8E">
            <w:pPr>
              <w:pStyle w:val="25"/>
              <w:bidi w:val="0"/>
              <w:spacing w:line="240" w:lineRule="auto"/>
            </w:pPr>
          </w:p>
        </w:tc>
        <w:tc>
          <w:tcPr>
            <w:tcW w:w="15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9DA385C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default" w:ascii="宋体" w:hAnsi="宋体" w:eastAsia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周   元</w:t>
            </w:r>
          </w:p>
        </w:tc>
        <w:tc>
          <w:tcPr>
            <w:tcW w:w="39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3BB55E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  <w:t>10333243309323034</w:t>
            </w:r>
          </w:p>
        </w:tc>
        <w:tc>
          <w:tcPr>
            <w:tcW w:w="189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E48572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  <w:t>32180181245</w:t>
            </w:r>
          </w:p>
        </w:tc>
      </w:tr>
      <w:tr w14:paraId="16B2A7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901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96F75E">
            <w:pPr>
              <w:pStyle w:val="25"/>
              <w:bidi w:val="0"/>
              <w:spacing w:line="240" w:lineRule="auto"/>
            </w:pPr>
          </w:p>
        </w:tc>
        <w:tc>
          <w:tcPr>
            <w:tcW w:w="15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9A8978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左襄黎</w:t>
            </w:r>
          </w:p>
        </w:tc>
        <w:tc>
          <w:tcPr>
            <w:tcW w:w="39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85717D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2017033320332017320901000359</w:t>
            </w:r>
          </w:p>
        </w:tc>
        <w:tc>
          <w:tcPr>
            <w:tcW w:w="189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9B7647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37260448596</w:t>
            </w:r>
          </w:p>
        </w:tc>
      </w:tr>
      <w:tr w14:paraId="5E6E81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901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8AC1C6">
            <w:pPr>
              <w:pStyle w:val="25"/>
              <w:bidi w:val="0"/>
              <w:spacing w:line="240" w:lineRule="auto"/>
            </w:pPr>
          </w:p>
        </w:tc>
        <w:tc>
          <w:tcPr>
            <w:tcW w:w="15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904833B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default" w:ascii="宋体" w:hAnsi="宋体" w:eastAsia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廉  理</w:t>
            </w:r>
          </w:p>
        </w:tc>
        <w:tc>
          <w:tcPr>
            <w:tcW w:w="39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E23C42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03320241032000002352</w:t>
            </w:r>
          </w:p>
        </w:tc>
        <w:tc>
          <w:tcPr>
            <w:tcW w:w="189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E1768F0">
            <w:pPr>
              <w:spacing w:before="156" w:beforeLines="50" w:after="156" w:afterLines="50" w:line="40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37250427331</w:t>
            </w:r>
          </w:p>
        </w:tc>
      </w:tr>
      <w:tr w14:paraId="6D20F7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90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504B4F8">
            <w:pPr>
              <w:pStyle w:val="25"/>
              <w:bidi w:val="0"/>
              <w:spacing w:line="240" w:lineRule="auto"/>
            </w:pPr>
            <w:r>
              <w:t>技术专家</w:t>
            </w:r>
          </w:p>
        </w:tc>
        <w:tc>
          <w:tcPr>
            <w:tcW w:w="7453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FF71026">
            <w:pPr>
              <w:pStyle w:val="25"/>
              <w:bidi w:val="0"/>
              <w:spacing w:line="240" w:lineRule="auto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lang w:val="en-US" w:eastAsia="zh-CN"/>
              </w:rPr>
              <w:t>周荣和、严坤</w:t>
            </w:r>
          </w:p>
        </w:tc>
      </w:tr>
      <w:tr w14:paraId="590326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90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EFAC621">
            <w:pPr>
              <w:pStyle w:val="25"/>
              <w:bidi w:val="0"/>
              <w:spacing w:line="240" w:lineRule="auto"/>
            </w:pPr>
            <w:r>
              <w:t>现场勘察人员及时间</w:t>
            </w:r>
          </w:p>
        </w:tc>
        <w:tc>
          <w:tcPr>
            <w:tcW w:w="7453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7DFE4F">
            <w:pPr>
              <w:pStyle w:val="25"/>
              <w:bidi w:val="0"/>
              <w:spacing w:line="240" w:lineRule="auto"/>
              <w:rPr>
                <w:rFonts w:hint="default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周巧云、樊淼</w:t>
            </w:r>
            <w:r>
              <w:rPr>
                <w:rFonts w:hint="eastAsia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、</w:t>
            </w:r>
            <w:r>
              <w:rPr>
                <w:rFonts w:hint="eastAsia" w:ascii="Times New Roman" w:hAnsi="Times New Roman" w:eastAsia="宋体" w:cs="Times New Roman"/>
                <w:sz w:val="24"/>
                <w:lang w:val="en-US" w:eastAsia="zh-CN"/>
              </w:rPr>
              <w:t>黄爱民、周元、左襄黎、廉理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，202</w:t>
            </w:r>
            <w:r>
              <w:rPr>
                <w:rFonts w:hint="eastAsia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6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年</w:t>
            </w:r>
            <w:r>
              <w:rPr>
                <w:rFonts w:hint="eastAsia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8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月</w:t>
            </w:r>
            <w:r>
              <w:rPr>
                <w:rFonts w:hint="eastAsia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14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日</w:t>
            </w:r>
          </w:p>
        </w:tc>
      </w:tr>
      <w:tr w14:paraId="407112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90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D45EDD">
            <w:pPr>
              <w:pStyle w:val="25"/>
              <w:bidi w:val="0"/>
              <w:spacing w:line="240" w:lineRule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现场核查的人员和时间</w:t>
            </w:r>
          </w:p>
        </w:tc>
        <w:tc>
          <w:tcPr>
            <w:tcW w:w="7453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5D2864A">
            <w:pPr>
              <w:pStyle w:val="25"/>
              <w:bidi w:val="0"/>
              <w:spacing w:line="240" w:lineRule="auto"/>
              <w:rPr>
                <w:rFonts w:hint="default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周巧云、樊淼，202</w:t>
            </w:r>
            <w:r>
              <w:rPr>
                <w:rFonts w:hint="eastAsia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6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年</w:t>
            </w:r>
            <w:r>
              <w:rPr>
                <w:rFonts w:hint="eastAsia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8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月</w:t>
            </w:r>
            <w:r>
              <w:rPr>
                <w:rFonts w:hint="eastAsia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16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 w:val="24"/>
                <w:szCs w:val="20"/>
                <w:lang w:val="en-US" w:eastAsia="zh-CN" w:bidi="ar-SA"/>
              </w:rPr>
              <w:t>日</w:t>
            </w:r>
          </w:p>
        </w:tc>
      </w:tr>
      <w:tr w14:paraId="0BBF82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9" w:hRule="atLeast"/>
          <w:jc w:val="center"/>
        </w:trPr>
        <w:tc>
          <w:tcPr>
            <w:tcW w:w="190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355D64">
            <w:pPr>
              <w:pStyle w:val="25"/>
              <w:bidi w:val="0"/>
              <w:spacing w:line="240" w:lineRule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项目简介</w:t>
            </w:r>
          </w:p>
        </w:tc>
        <w:tc>
          <w:tcPr>
            <w:tcW w:w="7453" w:type="dxa"/>
            <w:gridSpan w:val="3"/>
            <w:tcBorders>
              <w:tl2br w:val="nil"/>
              <w:tr2bl w:val="nil"/>
            </w:tcBorders>
            <w:shd w:val="clear" w:color="auto" w:fill="auto"/>
            <w:vAlign w:val="top"/>
          </w:tcPr>
          <w:p w14:paraId="428F89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atLeast"/>
              <w:ind w:firstLine="0" w:firstLineChars="0"/>
              <w:jc w:val="both"/>
              <w:textAlignment w:val="auto"/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项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目名称：</w:t>
            </w:r>
            <w:r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纱盘及汽车配件等铝制品生产技改项目；</w:t>
            </w:r>
          </w:p>
          <w:p w14:paraId="73C929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atLeast"/>
              <w:ind w:firstLine="0" w:firstLineChars="0"/>
              <w:jc w:val="both"/>
              <w:textAlignment w:val="auto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投资项目备案证：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阜宁县政务服务管理办公室（备案证号</w:t>
            </w:r>
            <w:r>
              <w:rPr>
                <w:rFonts w:hint="eastAsia" w:asciiTheme="minorEastAsia" w:hAnsi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：阜政服投资备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〔2024〕340号，</w:t>
            </w:r>
            <w:r>
              <w:rPr>
                <w:rFonts w:hint="eastAsia" w:asciiTheme="minorEastAsia" w:hAnsi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项目代码：2411-320923-89-02-375887）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；</w:t>
            </w:r>
          </w:p>
          <w:p w14:paraId="6E0230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atLeast"/>
              <w:ind w:firstLine="0" w:firstLineChars="0"/>
              <w:jc w:val="both"/>
              <w:textAlignment w:val="auto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国民经济行业分类：C3392常用有色金属铸造；</w:t>
            </w:r>
          </w:p>
          <w:p w14:paraId="68E294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atLeast"/>
              <w:ind w:firstLine="0" w:firstLineChars="0"/>
              <w:jc w:val="both"/>
              <w:textAlignment w:val="auto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建设性质：技改；</w:t>
            </w:r>
          </w:p>
          <w:p w14:paraId="400DD3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atLeast"/>
              <w:ind w:firstLine="0" w:firstLineChars="0"/>
              <w:jc w:val="both"/>
              <w:textAlignment w:val="auto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建设单位：阜宁县汇德铝制品厂；</w:t>
            </w:r>
          </w:p>
          <w:p w14:paraId="6E6D46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atLeast"/>
              <w:ind w:firstLine="0" w:firstLineChars="0"/>
              <w:jc w:val="both"/>
              <w:textAlignment w:val="auto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建设地点：阜宁县东沟镇兴园路1号；</w:t>
            </w:r>
          </w:p>
          <w:p w14:paraId="731E1F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atLeast"/>
              <w:ind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建设内容：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利用现有厂房对纱盘及汽车配件等铝制品生产进行技术改造；</w:t>
            </w:r>
          </w:p>
          <w:p w14:paraId="7CDD79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atLeast"/>
              <w:ind w:firstLine="0" w:firstLineChars="0"/>
              <w:jc w:val="both"/>
              <w:textAlignment w:val="auto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建设规模：</w:t>
            </w:r>
            <w:r>
              <w:rPr>
                <w:rFonts w:hint="eastAsia" w:ascii="宋体" w:hAns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年产6万吨纱盘及汽车配件等铝制品、3000吨高铝矾土副产品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；</w:t>
            </w:r>
          </w:p>
          <w:p w14:paraId="3107A3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atLeast"/>
              <w:ind w:firstLine="0" w:firstLineChars="0"/>
              <w:jc w:val="both"/>
              <w:textAlignment w:val="auto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项目总投资：3000元（其中安全投入60万元）；</w:t>
            </w:r>
          </w:p>
          <w:p w14:paraId="19FE32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atLeast"/>
              <w:ind w:firstLine="0" w:firstLineChars="0"/>
              <w:jc w:val="both"/>
              <w:textAlignment w:val="auto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劳动定员及工作制度：</w:t>
            </w:r>
            <w:r>
              <w:rPr>
                <w:rFonts w:hint="eastAsia" w:ascii="宋体" w:hAnsi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原有项目人员12人，新增员工8人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；全年生产300天，一班制，每班8h，年工作时间为2400h；</w:t>
            </w:r>
          </w:p>
          <w:p w14:paraId="78B9BA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atLeast"/>
              <w:ind w:firstLine="0" w:firstLineChars="0"/>
              <w:jc w:val="both"/>
              <w:textAlignment w:val="auto"/>
              <w:rPr>
                <w:rFonts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法定代表人：王明；</w:t>
            </w:r>
          </w:p>
          <w:p w14:paraId="4D63F8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atLeast"/>
              <w:ind w:firstLine="0" w:firstLineChars="0"/>
              <w:jc w:val="both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项目占地面积：约23400m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</w:tr>
      <w:tr w14:paraId="133378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63" w:hRule="atLeast"/>
          <w:jc w:val="center"/>
        </w:trPr>
        <w:tc>
          <w:tcPr>
            <w:tcW w:w="190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49B1BFF">
            <w:pPr>
              <w:pStyle w:val="25"/>
              <w:bidi w:val="0"/>
              <w:spacing w:line="240" w:lineRule="auto"/>
            </w:pPr>
            <w:r>
              <w:t>现场照片</w:t>
            </w:r>
          </w:p>
        </w:tc>
        <w:tc>
          <w:tcPr>
            <w:tcW w:w="7453" w:type="dxa"/>
            <w:gridSpan w:val="3"/>
            <w:tcBorders>
              <w:tl2br w:val="nil"/>
              <w:tr2bl w:val="nil"/>
            </w:tcBorders>
            <w:shd w:val="clear" w:color="auto" w:fill="auto"/>
            <w:vAlign w:val="top"/>
          </w:tcPr>
          <w:p w14:paraId="789CE0FE">
            <w:pPr>
              <w:pStyle w:val="25"/>
              <w:bidi w:val="0"/>
              <w:spacing w:line="240" w:lineRule="auto"/>
              <w:rPr>
                <w:rFonts w:hint="default"/>
                <w:lang w:val="en-US" w:eastAsia="zh-CN"/>
              </w:rPr>
            </w:pPr>
          </w:p>
          <w:p w14:paraId="30156F28">
            <w:pPr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drawing>
                <wp:inline distT="0" distB="0" distL="114300" distR="114300">
                  <wp:extent cx="4717415" cy="3536950"/>
                  <wp:effectExtent l="0" t="0" r="6985" b="6350"/>
                  <wp:docPr id="2" name="图片 2" descr="ecbfc55e830e98093c16c6dd570fcd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ecbfc55e830e98093c16c6dd570fcd19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17415" cy="3536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B617CED">
            <w:pPr>
              <w:pStyle w:val="10"/>
              <w:ind w:left="0" w:leftChars="0" w:firstLine="0" w:firstLineChars="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drawing>
                <wp:inline distT="0" distB="0" distL="114300" distR="114300">
                  <wp:extent cx="4717415" cy="3536950"/>
                  <wp:effectExtent l="0" t="0" r="6985" b="6350"/>
                  <wp:docPr id="3" name="图片 3" descr="bd33adb18411c1c99147a2bcb4a974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bd33adb18411c1c99147a2bcb4a97440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17415" cy="3536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D0425B8">
            <w:pPr>
              <w:rPr>
                <w:rFonts w:hint="default"/>
                <w:lang w:val="en-US" w:eastAsia="zh-CN"/>
              </w:rPr>
            </w:pPr>
            <w:bookmarkStart w:id="2" w:name="_GoBack"/>
            <w:bookmarkEnd w:id="2"/>
          </w:p>
        </w:tc>
      </w:tr>
    </w:tbl>
    <w:p w14:paraId="690EB1C5">
      <w:pPr>
        <w:pStyle w:val="2"/>
        <w:bidi w:val="0"/>
        <w:spacing w:line="240" w:lineRule="auto"/>
        <w:jc w:val="left"/>
        <w:rPr>
          <w:rFonts w:hint="eastAsia" w:ascii="Calibri" w:hAnsi="Calibri" w:eastAsia="宋体" w:cs="Times New Roman"/>
          <w:kern w:val="2"/>
          <w:sz w:val="28"/>
          <w:szCs w:val="24"/>
          <w:lang w:val="en-US" w:eastAsia="zh-CN" w:bidi="ar-SA"/>
        </w:rPr>
      </w:pPr>
      <w:r>
        <w:rPr>
          <w:rFonts w:hint="eastAsia" w:ascii="Calibri" w:hAnsi="Calibri" w:eastAsia="宋体" w:cs="Times New Roman"/>
          <w:kern w:val="2"/>
          <w:sz w:val="28"/>
          <w:szCs w:val="24"/>
          <w:lang w:val="en-US" w:eastAsia="zh-CN" w:bidi="ar-SA"/>
        </w:rPr>
        <w:t>合同封面：</w:t>
      </w:r>
    </w:p>
    <w:p w14:paraId="14F959AE">
      <w:pPr>
        <w:jc w:val="both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822315" cy="8345805"/>
            <wp:effectExtent l="0" t="0" r="6985" b="17145"/>
            <wp:docPr id="4" name="图片 4" descr="安全技术服务合同(2)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安全技术服务合同(2)_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822315" cy="8345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EC57BE">
      <w:pPr>
        <w:jc w:val="left"/>
        <w:rPr>
          <w:rFonts w:hint="eastAsia"/>
          <w:lang w:val="en-US" w:eastAsia="zh-CN"/>
        </w:rPr>
      </w:pPr>
    </w:p>
    <w:p w14:paraId="5A9EAE10">
      <w:pPr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报告外封：</w:t>
      </w:r>
      <w:r>
        <w:rPr>
          <w:rFonts w:hint="eastAsia"/>
          <w:lang w:val="en-US" w:eastAsia="zh-CN"/>
        </w:rPr>
        <w:drawing>
          <wp:inline distT="0" distB="0" distL="114300" distR="114300">
            <wp:extent cx="5812790" cy="8241030"/>
            <wp:effectExtent l="0" t="0" r="16510" b="7620"/>
            <wp:docPr id="5" name="图片 5" descr="安全预评价报告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安全预评价报告_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12790" cy="8241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29C7F6">
      <w:pPr>
        <w:pStyle w:val="19"/>
        <w:spacing w:after="0"/>
        <w:ind w:left="0" w:leftChars="0" w:firstLine="0" w:firstLineChars="0"/>
        <w:jc w:val="left"/>
        <w:rPr>
          <w:rFonts w:hint="eastAsia"/>
          <w:lang w:val="en-US" w:eastAsia="zh-CN"/>
        </w:rPr>
      </w:pPr>
    </w:p>
    <w:p w14:paraId="5141B8D4">
      <w:pPr>
        <w:pStyle w:val="19"/>
        <w:spacing w:after="0"/>
        <w:ind w:left="0" w:leftChars="0" w:firstLine="0" w:firstLine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报告内封：</w:t>
      </w:r>
    </w:p>
    <w:p w14:paraId="705E8F63">
      <w:pPr>
        <w:jc w:val="both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824220" cy="8456295"/>
            <wp:effectExtent l="0" t="0" r="5080" b="1905"/>
            <wp:docPr id="6" name="图片 6" descr="安全预评价报告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安全预评价报告_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24220" cy="8456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5044F9">
      <w:pPr>
        <w:pStyle w:val="19"/>
        <w:spacing w:after="0"/>
        <w:ind w:left="0" w:leftChars="0" w:firstLine="0" w:firstLine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结论页：</w:t>
      </w:r>
    </w:p>
    <w:p w14:paraId="62FD6A15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819775" cy="7687945"/>
            <wp:effectExtent l="0" t="0" r="9525" b="8255"/>
            <wp:docPr id="7" name="图片 7" descr="安全预评价报告_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安全预评价报告_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819775" cy="7687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r:id="rId3" w:type="default"/>
      <w:pgSz w:w="11906" w:h="16838"/>
      <w:pgMar w:top="1417" w:right="1134" w:bottom="1134" w:left="1587" w:header="851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4B8C31">
    <w:pPr>
      <w:pStyle w:val="1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288E42A">
                          <w:pPr>
                            <w:pStyle w:val="1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pci88sBAACcAwAADgAAAGRycy9lMm9Eb2MueG1srVPNjtMwEL4j8Q6W&#10;79RpJVAVNV3tqlqEhABp4QFcx24s+U8et0lfAN6AExfuPFefg7GTdGG57IGLM54ZfzPfN5PNzWAN&#10;OckI2ruGLhcVJdIJ32p3aOiXz/ev1pRA4q7lxjvZ0LMEerN9+WLTh1qufOdNKyNBEAd1HxrapRRq&#10;xkB00nJY+CAdBpWPlie8xgNrI+8R3Rq2qqo3rPexDdELCYDe3RikE2J8DqBXSgu58+JopUsjapSG&#10;J6QEnQ5At6VbpaRIH5UCmYhpKDJN5cQiaO/zybYbXh8iD50WUwv8OS084WS5dlj0CrXjiZNj1P9A&#10;WS2iB6/SQnjLRiJFEWSxrJ5o89DxIAsXlBrCVXT4f7Diw+lTJLrFTaDEcYsDv3z/dvnx6/LzK1lW&#10;q9dZoT5AjYkPAVPTcOeHnD35AZ2Z+KCizV+kRDCO+p6v+sohEZEfrVfrdYUhgbH5gjjs8XmIkN5K&#10;b0k2GhpxgEVXfnoPaUydU3I15++1MejntXF/ORAze1jufewxW2nYD1Pje9+ekU+Ps2+ow1WnxLxz&#10;KG1ek9mIs7GfjWOI+tCVPcr1INweEzZRessVRtipMA6tsJsWLG/Fn/eS9fhTbX8D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zql5uc8AAAAFAQAADwAAAAAAAAABACAAAAAiAAAAZHJzL2Rvd25yZXYu&#10;eG1sUEsBAhQAFAAAAAgAh07iQEqXIvPLAQAAnAMAAA4AAAAAAAAAAQAgAAAAHg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288E42A">
                    <w:pPr>
                      <w:pStyle w:val="1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FC3279E"/>
    <w:multiLevelType w:val="singleLevel"/>
    <w:tmpl w:val="0FC3279E"/>
    <w:lvl w:ilvl="0" w:tentative="0">
      <w:start w:val="1"/>
      <w:numFmt w:val="bullet"/>
      <w:pStyle w:val="9"/>
      <w:lvlText w:val=""/>
      <w:lvlJc w:val="left"/>
      <w:pPr>
        <w:tabs>
          <w:tab w:val="left" w:pos="2040"/>
        </w:tabs>
        <w:ind w:left="204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1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QxMTdmMjRhYmJjYzMwNDA2Y2RjNWY5ZTNjZDIxYjQifQ=="/>
  </w:docVars>
  <w:rsids>
    <w:rsidRoot w:val="00E3751A"/>
    <w:rsid w:val="00047227"/>
    <w:rsid w:val="00111B0A"/>
    <w:rsid w:val="00303C12"/>
    <w:rsid w:val="004D1AF7"/>
    <w:rsid w:val="00756850"/>
    <w:rsid w:val="00C75118"/>
    <w:rsid w:val="00C82162"/>
    <w:rsid w:val="00E3751A"/>
    <w:rsid w:val="01371595"/>
    <w:rsid w:val="01381A2C"/>
    <w:rsid w:val="0153731B"/>
    <w:rsid w:val="01657072"/>
    <w:rsid w:val="018A17BB"/>
    <w:rsid w:val="02A5162E"/>
    <w:rsid w:val="02CD47F4"/>
    <w:rsid w:val="03DD6186"/>
    <w:rsid w:val="04F73278"/>
    <w:rsid w:val="0662632D"/>
    <w:rsid w:val="067C6F0E"/>
    <w:rsid w:val="06AF67EC"/>
    <w:rsid w:val="06EF6353"/>
    <w:rsid w:val="07D32EB9"/>
    <w:rsid w:val="080D0C1C"/>
    <w:rsid w:val="086E6C35"/>
    <w:rsid w:val="0971665B"/>
    <w:rsid w:val="09780165"/>
    <w:rsid w:val="0A3600A6"/>
    <w:rsid w:val="0A362F4C"/>
    <w:rsid w:val="0A3F5F1C"/>
    <w:rsid w:val="0BC45977"/>
    <w:rsid w:val="0D613CF2"/>
    <w:rsid w:val="0DF36C19"/>
    <w:rsid w:val="0E53337E"/>
    <w:rsid w:val="0EE625F3"/>
    <w:rsid w:val="0F78192E"/>
    <w:rsid w:val="0F865544"/>
    <w:rsid w:val="10FB42D4"/>
    <w:rsid w:val="14107EE6"/>
    <w:rsid w:val="144618E0"/>
    <w:rsid w:val="145C663E"/>
    <w:rsid w:val="14C469B7"/>
    <w:rsid w:val="14E05A89"/>
    <w:rsid w:val="14E135FC"/>
    <w:rsid w:val="15993777"/>
    <w:rsid w:val="17810296"/>
    <w:rsid w:val="17C601C4"/>
    <w:rsid w:val="18255C0B"/>
    <w:rsid w:val="188D103C"/>
    <w:rsid w:val="18CA2EBE"/>
    <w:rsid w:val="19702E1E"/>
    <w:rsid w:val="19F070FB"/>
    <w:rsid w:val="19F80339"/>
    <w:rsid w:val="1AE76E92"/>
    <w:rsid w:val="1B5944E3"/>
    <w:rsid w:val="1B7B2F28"/>
    <w:rsid w:val="1B9F4DB7"/>
    <w:rsid w:val="1CC85F2F"/>
    <w:rsid w:val="1CD17A8D"/>
    <w:rsid w:val="1D3B5970"/>
    <w:rsid w:val="1D8B082D"/>
    <w:rsid w:val="1DC009D9"/>
    <w:rsid w:val="1E4950BB"/>
    <w:rsid w:val="1EED7B93"/>
    <w:rsid w:val="206D06A2"/>
    <w:rsid w:val="206E4807"/>
    <w:rsid w:val="20892822"/>
    <w:rsid w:val="20CC5161"/>
    <w:rsid w:val="20E165FA"/>
    <w:rsid w:val="20FA7494"/>
    <w:rsid w:val="21161F9D"/>
    <w:rsid w:val="22160A88"/>
    <w:rsid w:val="22965A4C"/>
    <w:rsid w:val="23356346"/>
    <w:rsid w:val="237C721D"/>
    <w:rsid w:val="23DA36B8"/>
    <w:rsid w:val="249B1E08"/>
    <w:rsid w:val="25161A51"/>
    <w:rsid w:val="25470D5D"/>
    <w:rsid w:val="2583798D"/>
    <w:rsid w:val="259300DB"/>
    <w:rsid w:val="25AB5CCE"/>
    <w:rsid w:val="270818BC"/>
    <w:rsid w:val="276E1EEA"/>
    <w:rsid w:val="28843BFB"/>
    <w:rsid w:val="28843CDA"/>
    <w:rsid w:val="29925FE1"/>
    <w:rsid w:val="29F53ECF"/>
    <w:rsid w:val="2AB90504"/>
    <w:rsid w:val="2AE47987"/>
    <w:rsid w:val="2AE81386"/>
    <w:rsid w:val="2B577D1D"/>
    <w:rsid w:val="2C1469E0"/>
    <w:rsid w:val="2CD335D9"/>
    <w:rsid w:val="2CEC5B86"/>
    <w:rsid w:val="2D0A3392"/>
    <w:rsid w:val="2D543634"/>
    <w:rsid w:val="2DBA3B8A"/>
    <w:rsid w:val="2E046C06"/>
    <w:rsid w:val="2E2E1BF1"/>
    <w:rsid w:val="2E52714C"/>
    <w:rsid w:val="2EA91E68"/>
    <w:rsid w:val="2EDF7FE9"/>
    <w:rsid w:val="2FBA4590"/>
    <w:rsid w:val="2FE4338B"/>
    <w:rsid w:val="304B4F05"/>
    <w:rsid w:val="30DF75D4"/>
    <w:rsid w:val="31722F92"/>
    <w:rsid w:val="322B47B1"/>
    <w:rsid w:val="32CC6EE2"/>
    <w:rsid w:val="33422C3A"/>
    <w:rsid w:val="33F02B40"/>
    <w:rsid w:val="346B7D61"/>
    <w:rsid w:val="35321C38"/>
    <w:rsid w:val="3572666E"/>
    <w:rsid w:val="36A37C06"/>
    <w:rsid w:val="372972D4"/>
    <w:rsid w:val="37370F5F"/>
    <w:rsid w:val="379647FB"/>
    <w:rsid w:val="385C2AEB"/>
    <w:rsid w:val="391657EE"/>
    <w:rsid w:val="39905747"/>
    <w:rsid w:val="3A002F75"/>
    <w:rsid w:val="3A4122C4"/>
    <w:rsid w:val="3A7474D8"/>
    <w:rsid w:val="3C7D28D5"/>
    <w:rsid w:val="3C8D58BD"/>
    <w:rsid w:val="3D015988"/>
    <w:rsid w:val="3D3B399E"/>
    <w:rsid w:val="3DEA3C38"/>
    <w:rsid w:val="3EE84724"/>
    <w:rsid w:val="3FA360ED"/>
    <w:rsid w:val="400A10F6"/>
    <w:rsid w:val="414A39B8"/>
    <w:rsid w:val="41774FCA"/>
    <w:rsid w:val="41835AFA"/>
    <w:rsid w:val="41912F5E"/>
    <w:rsid w:val="42AB0C22"/>
    <w:rsid w:val="42C53343"/>
    <w:rsid w:val="43C0308C"/>
    <w:rsid w:val="43CD2D54"/>
    <w:rsid w:val="44666E13"/>
    <w:rsid w:val="44890DCE"/>
    <w:rsid w:val="44A6412F"/>
    <w:rsid w:val="46E224AF"/>
    <w:rsid w:val="477C0DFE"/>
    <w:rsid w:val="478E14EE"/>
    <w:rsid w:val="48EC5AF0"/>
    <w:rsid w:val="48FD1AAC"/>
    <w:rsid w:val="4A437403"/>
    <w:rsid w:val="4B4768E9"/>
    <w:rsid w:val="4B686EC6"/>
    <w:rsid w:val="4C2D573D"/>
    <w:rsid w:val="4C4675A4"/>
    <w:rsid w:val="4C6E107B"/>
    <w:rsid w:val="4DB306BD"/>
    <w:rsid w:val="4E0D6A1F"/>
    <w:rsid w:val="4E274960"/>
    <w:rsid w:val="4E3D5914"/>
    <w:rsid w:val="4E505D91"/>
    <w:rsid w:val="4EAA5EAB"/>
    <w:rsid w:val="4F0D5917"/>
    <w:rsid w:val="4F60078E"/>
    <w:rsid w:val="4F8D56E9"/>
    <w:rsid w:val="4FE84280"/>
    <w:rsid w:val="512C352F"/>
    <w:rsid w:val="518F02CB"/>
    <w:rsid w:val="52C4230E"/>
    <w:rsid w:val="52E07D49"/>
    <w:rsid w:val="52F32EEA"/>
    <w:rsid w:val="53B33385"/>
    <w:rsid w:val="53E77794"/>
    <w:rsid w:val="53F37C81"/>
    <w:rsid w:val="54345BD2"/>
    <w:rsid w:val="54BA6B53"/>
    <w:rsid w:val="54CE5808"/>
    <w:rsid w:val="55397BB0"/>
    <w:rsid w:val="55696422"/>
    <w:rsid w:val="559B5490"/>
    <w:rsid w:val="56D3239C"/>
    <w:rsid w:val="571F17FE"/>
    <w:rsid w:val="5769565F"/>
    <w:rsid w:val="57800B40"/>
    <w:rsid w:val="59BE4FB1"/>
    <w:rsid w:val="5A0525FB"/>
    <w:rsid w:val="5A2F4644"/>
    <w:rsid w:val="5A435025"/>
    <w:rsid w:val="5BF832F3"/>
    <w:rsid w:val="5EC410C5"/>
    <w:rsid w:val="5FA04729"/>
    <w:rsid w:val="60B460AF"/>
    <w:rsid w:val="60C84554"/>
    <w:rsid w:val="60CD1B36"/>
    <w:rsid w:val="60F56083"/>
    <w:rsid w:val="61513A75"/>
    <w:rsid w:val="61D665A6"/>
    <w:rsid w:val="61E24AB4"/>
    <w:rsid w:val="62DC6612"/>
    <w:rsid w:val="62E97B34"/>
    <w:rsid w:val="634B0901"/>
    <w:rsid w:val="64652DDC"/>
    <w:rsid w:val="64850E7B"/>
    <w:rsid w:val="64DC6563"/>
    <w:rsid w:val="658063A7"/>
    <w:rsid w:val="659855D2"/>
    <w:rsid w:val="6632513F"/>
    <w:rsid w:val="66492FBA"/>
    <w:rsid w:val="66C53C4A"/>
    <w:rsid w:val="67600A2D"/>
    <w:rsid w:val="67B8698B"/>
    <w:rsid w:val="67D14539"/>
    <w:rsid w:val="67D23BAA"/>
    <w:rsid w:val="68AE23C6"/>
    <w:rsid w:val="6A9D6928"/>
    <w:rsid w:val="6AA57F27"/>
    <w:rsid w:val="6B8D6867"/>
    <w:rsid w:val="6BD4664B"/>
    <w:rsid w:val="6BD57C60"/>
    <w:rsid w:val="6CB1098B"/>
    <w:rsid w:val="6CBF703A"/>
    <w:rsid w:val="6D1139EB"/>
    <w:rsid w:val="6E352F27"/>
    <w:rsid w:val="6E755968"/>
    <w:rsid w:val="6EF4064C"/>
    <w:rsid w:val="6F270A25"/>
    <w:rsid w:val="6F3D1DEF"/>
    <w:rsid w:val="6F67290E"/>
    <w:rsid w:val="6FA803A2"/>
    <w:rsid w:val="6FE23626"/>
    <w:rsid w:val="6FFF314A"/>
    <w:rsid w:val="71763652"/>
    <w:rsid w:val="7199381B"/>
    <w:rsid w:val="71A662DF"/>
    <w:rsid w:val="72154032"/>
    <w:rsid w:val="73001856"/>
    <w:rsid w:val="733A6A2C"/>
    <w:rsid w:val="737D1DEA"/>
    <w:rsid w:val="73AA2228"/>
    <w:rsid w:val="75816D2C"/>
    <w:rsid w:val="766C59F7"/>
    <w:rsid w:val="76E25EB6"/>
    <w:rsid w:val="76FA5BEF"/>
    <w:rsid w:val="771D3195"/>
    <w:rsid w:val="77642CC3"/>
    <w:rsid w:val="77832F9B"/>
    <w:rsid w:val="77F93538"/>
    <w:rsid w:val="78212811"/>
    <w:rsid w:val="78644E98"/>
    <w:rsid w:val="78C7351A"/>
    <w:rsid w:val="79302291"/>
    <w:rsid w:val="7967635D"/>
    <w:rsid w:val="79BF4C7D"/>
    <w:rsid w:val="7AD10B53"/>
    <w:rsid w:val="7AE523E6"/>
    <w:rsid w:val="7B914393"/>
    <w:rsid w:val="7C271C8F"/>
    <w:rsid w:val="7C304A31"/>
    <w:rsid w:val="7D1412C2"/>
    <w:rsid w:val="7D59190D"/>
    <w:rsid w:val="7D7A1431"/>
    <w:rsid w:val="7E2B6BC6"/>
    <w:rsid w:val="7E304FE7"/>
    <w:rsid w:val="7EA132CF"/>
    <w:rsid w:val="7F352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qFormat="1"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qFormat="1"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99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pageBreakBefore w:val="0"/>
      <w:widowControl w:val="0"/>
      <w:jc w:val="center"/>
    </w:pPr>
    <w:rPr>
      <w:rFonts w:ascii="Calibri" w:hAnsi="Calibri" w:eastAsia="宋体" w:cs="Times New Roman"/>
      <w:kern w:val="2"/>
      <w:sz w:val="28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pageBreakBefore/>
      <w:snapToGrid w:val="0"/>
      <w:spacing w:beforeAutospacing="0" w:afterAutospacing="0" w:line="360" w:lineRule="auto"/>
      <w:jc w:val="center"/>
      <w:outlineLvl w:val="0"/>
    </w:pPr>
    <w:rPr>
      <w:rFonts w:hint="default" w:ascii="宋体" w:hAnsi="宋体" w:eastAsia="宋体"/>
      <w:kern w:val="44"/>
      <w:sz w:val="32"/>
      <w:szCs w:val="48"/>
    </w:rPr>
  </w:style>
  <w:style w:type="paragraph" w:styleId="3">
    <w:name w:val="heading 2"/>
    <w:basedOn w:val="1"/>
    <w:next w:val="1"/>
    <w:link w:val="27"/>
    <w:autoRedefine/>
    <w:qFormat/>
    <w:uiPriority w:val="0"/>
    <w:pPr>
      <w:keepNext/>
      <w:keepLines/>
      <w:snapToGrid w:val="0"/>
      <w:spacing w:beforeLines="50" w:afterLines="50"/>
      <w:outlineLvl w:val="1"/>
    </w:pPr>
    <w:rPr>
      <w:rFonts w:eastAsia="楷体_GB2312" w:cs="MS Gothic"/>
      <w:b/>
      <w:snapToGrid w:val="0"/>
      <w:kern w:val="0"/>
      <w:sz w:val="32"/>
      <w:szCs w:val="28"/>
    </w:rPr>
  </w:style>
  <w:style w:type="character" w:default="1" w:styleId="22">
    <w:name w:val="Default Paragraph Font"/>
    <w:autoRedefine/>
    <w:semiHidden/>
    <w:unhideWhenUsed/>
    <w:qFormat/>
    <w:uiPriority w:val="1"/>
  </w:style>
  <w:style w:type="table" w:default="1" w:styleId="20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autoRedefine/>
    <w:qFormat/>
    <w:uiPriority w:val="0"/>
    <w:pPr>
      <w:adjustRightInd w:val="0"/>
      <w:spacing w:line="360" w:lineRule="atLeast"/>
      <w:ind w:firstLine="420"/>
      <w:jc w:val="left"/>
      <w:textAlignment w:val="baseline"/>
    </w:pPr>
    <w:rPr>
      <w:rFonts w:eastAsia="仿宋_GB2312"/>
      <w:kern w:val="0"/>
      <w:sz w:val="28"/>
      <w:szCs w:val="20"/>
    </w:rPr>
  </w:style>
  <w:style w:type="paragraph" w:styleId="5">
    <w:name w:val="Body Text"/>
    <w:basedOn w:val="1"/>
    <w:autoRedefine/>
    <w:qFormat/>
    <w:uiPriority w:val="99"/>
    <w:rPr>
      <w:sz w:val="28"/>
      <w:szCs w:val="28"/>
    </w:rPr>
  </w:style>
  <w:style w:type="paragraph" w:styleId="6">
    <w:name w:val="Body Text Indent"/>
    <w:basedOn w:val="1"/>
    <w:autoRedefine/>
    <w:unhideWhenUsed/>
    <w:qFormat/>
    <w:uiPriority w:val="99"/>
    <w:pPr>
      <w:spacing w:after="120"/>
      <w:ind w:left="420" w:leftChars="200"/>
    </w:pPr>
  </w:style>
  <w:style w:type="paragraph" w:styleId="7">
    <w:name w:val="Block Text"/>
    <w:basedOn w:val="1"/>
    <w:autoRedefine/>
    <w:qFormat/>
    <w:uiPriority w:val="0"/>
    <w:pPr>
      <w:widowControl w:val="0"/>
      <w:adjustRightInd w:val="0"/>
      <w:snapToGrid w:val="0"/>
      <w:spacing w:line="360" w:lineRule="exact"/>
      <w:ind w:left="113" w:right="113" w:firstLine="640" w:firstLineChars="200"/>
      <w:jc w:val="center"/>
    </w:pPr>
    <w:rPr>
      <w:rFonts w:ascii="宋体" w:hAnsi="Times New Roman" w:eastAsia="宋体" w:cs="Times New Roman"/>
      <w:color w:val="000000"/>
      <w:kern w:val="2"/>
      <w:sz w:val="28"/>
      <w:szCs w:val="24"/>
      <w:lang w:val="en-US" w:eastAsia="zh-CN" w:bidi="ar-SA"/>
    </w:rPr>
  </w:style>
  <w:style w:type="paragraph" w:styleId="8">
    <w:name w:val="toc 3"/>
    <w:basedOn w:val="1"/>
    <w:next w:val="1"/>
    <w:autoRedefine/>
    <w:qFormat/>
    <w:uiPriority w:val="0"/>
    <w:pPr>
      <w:ind w:left="420"/>
      <w:jc w:val="left"/>
    </w:pPr>
    <w:rPr>
      <w:i/>
      <w:iCs/>
      <w:sz w:val="20"/>
      <w:szCs w:val="20"/>
    </w:rPr>
  </w:style>
  <w:style w:type="paragraph" w:styleId="9">
    <w:name w:val="List Bullet 5"/>
    <w:basedOn w:val="1"/>
    <w:autoRedefine/>
    <w:qFormat/>
    <w:uiPriority w:val="0"/>
    <w:pPr>
      <w:numPr>
        <w:ilvl w:val="0"/>
        <w:numId w:val="1"/>
      </w:numPr>
    </w:pPr>
  </w:style>
  <w:style w:type="paragraph" w:styleId="10">
    <w:name w:val="Body Text Indent 2"/>
    <w:basedOn w:val="1"/>
    <w:qFormat/>
    <w:uiPriority w:val="0"/>
    <w:pPr>
      <w:spacing w:after="120" w:afterLines="0" w:afterAutospacing="0" w:line="480" w:lineRule="auto"/>
      <w:ind w:left="420" w:leftChars="200"/>
    </w:pPr>
  </w:style>
  <w:style w:type="paragraph" w:styleId="11">
    <w:name w:val="Balloon Text"/>
    <w:basedOn w:val="1"/>
    <w:link w:val="33"/>
    <w:autoRedefine/>
    <w:qFormat/>
    <w:uiPriority w:val="0"/>
    <w:rPr>
      <w:sz w:val="18"/>
      <w:szCs w:val="18"/>
    </w:rPr>
  </w:style>
  <w:style w:type="paragraph" w:styleId="12">
    <w:name w:val="footer"/>
    <w:basedOn w:val="1"/>
    <w:next w:val="13"/>
    <w:autoRedefine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13">
    <w:name w:val="Normal (Web)"/>
    <w:basedOn w:val="1"/>
    <w:next w:val="14"/>
    <w:autoRedefine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14">
    <w:name w:val="toc 84"/>
    <w:next w:val="1"/>
    <w:autoRedefine/>
    <w:qFormat/>
    <w:uiPriority w:val="0"/>
    <w:pPr>
      <w:wordWrap w:val="0"/>
      <w:ind w:left="2975"/>
      <w:jc w:val="both"/>
    </w:pPr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paragraph" w:styleId="15">
    <w:name w:val="header"/>
    <w:basedOn w:val="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6">
    <w:name w:val="index heading"/>
    <w:basedOn w:val="1"/>
    <w:next w:val="17"/>
    <w:qFormat/>
    <w:uiPriority w:val="0"/>
    <w:rPr>
      <w:szCs w:val="20"/>
    </w:rPr>
  </w:style>
  <w:style w:type="paragraph" w:styleId="17">
    <w:name w:val="index 1"/>
    <w:basedOn w:val="1"/>
    <w:next w:val="1"/>
    <w:qFormat/>
    <w:uiPriority w:val="0"/>
  </w:style>
  <w:style w:type="paragraph" w:styleId="18">
    <w:name w:val="Body Text First Indent"/>
    <w:basedOn w:val="1"/>
    <w:next w:val="1"/>
    <w:autoRedefine/>
    <w:qFormat/>
    <w:uiPriority w:val="0"/>
    <w:pPr>
      <w:spacing w:after="120"/>
      <w:ind w:firstLine="420" w:firstLineChars="100"/>
    </w:pPr>
  </w:style>
  <w:style w:type="paragraph" w:styleId="19">
    <w:name w:val="Body Text First Indent 2"/>
    <w:basedOn w:val="6"/>
    <w:next w:val="1"/>
    <w:autoRedefine/>
    <w:unhideWhenUsed/>
    <w:qFormat/>
    <w:uiPriority w:val="99"/>
    <w:pPr>
      <w:ind w:firstLine="420" w:firstLineChars="200"/>
    </w:pPr>
  </w:style>
  <w:style w:type="table" w:styleId="21">
    <w:name w:val="Table Grid"/>
    <w:basedOn w:val="20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3">
    <w:name w:val="annotation reference"/>
    <w:basedOn w:val="22"/>
    <w:autoRedefine/>
    <w:qFormat/>
    <w:uiPriority w:val="0"/>
    <w:rPr>
      <w:sz w:val="21"/>
      <w:szCs w:val="21"/>
    </w:rPr>
  </w:style>
  <w:style w:type="paragraph" w:customStyle="1" w:styleId="24">
    <w:name w:val="li_正文"/>
    <w:basedOn w:val="1"/>
    <w:qFormat/>
    <w:uiPriority w:val="0"/>
    <w:pPr>
      <w:widowControl w:val="0"/>
      <w:topLinePunct/>
      <w:adjustRightInd w:val="0"/>
      <w:snapToGrid w:val="0"/>
      <w:spacing w:line="360" w:lineRule="auto"/>
      <w:ind w:firstLine="700" w:firstLineChars="250"/>
      <w:textAlignment w:val="auto"/>
    </w:pPr>
    <w:rPr>
      <w:rFonts w:ascii="宋体" w:hAnsi="宋体"/>
      <w:sz w:val="28"/>
      <w:szCs w:val="28"/>
      <w:u w:val="none" w:color="auto"/>
    </w:rPr>
  </w:style>
  <w:style w:type="paragraph" w:customStyle="1" w:styleId="25">
    <w:name w:val="表格"/>
    <w:basedOn w:val="26"/>
    <w:next w:val="1"/>
    <w:autoRedefine/>
    <w:qFormat/>
    <w:uiPriority w:val="0"/>
    <w:pPr>
      <w:adjustRightInd w:val="0"/>
      <w:snapToGrid w:val="0"/>
      <w:spacing w:line="240" w:lineRule="auto"/>
      <w:ind w:firstLine="0" w:firstLineChars="0"/>
      <w:jc w:val="both"/>
      <w:textAlignment w:val="baseline"/>
    </w:pPr>
    <w:rPr>
      <w:rFonts w:ascii="宋体" w:hAnsi="宋体"/>
      <w:kern w:val="0"/>
      <w:sz w:val="24"/>
      <w:szCs w:val="20"/>
    </w:rPr>
  </w:style>
  <w:style w:type="paragraph" w:customStyle="1" w:styleId="26">
    <w:name w:val="表格文字"/>
    <w:basedOn w:val="1"/>
    <w:qFormat/>
    <w:uiPriority w:val="0"/>
    <w:pPr>
      <w:spacing w:line="240" w:lineRule="auto"/>
      <w:jc w:val="center"/>
    </w:pPr>
    <w:rPr>
      <w:color w:val="000000"/>
      <w:sz w:val="21"/>
    </w:rPr>
  </w:style>
  <w:style w:type="character" w:customStyle="1" w:styleId="27">
    <w:name w:val="标题 2 Char"/>
    <w:link w:val="3"/>
    <w:autoRedefine/>
    <w:qFormat/>
    <w:uiPriority w:val="0"/>
    <w:rPr>
      <w:rFonts w:eastAsia="楷体_GB2312" w:cs="MS Gothic"/>
      <w:b/>
      <w:snapToGrid w:val="0"/>
      <w:kern w:val="0"/>
      <w:sz w:val="32"/>
      <w:szCs w:val="28"/>
    </w:rPr>
  </w:style>
  <w:style w:type="paragraph" w:customStyle="1" w:styleId="28">
    <w:name w:val="Default"/>
    <w:basedOn w:val="29"/>
    <w:next w:val="1"/>
    <w:autoRedefine/>
    <w:qFormat/>
    <w:uiPriority w:val="0"/>
    <w:pPr>
      <w:widowControl w:val="0"/>
      <w:tabs>
        <w:tab w:val="right" w:pos="0"/>
      </w:tabs>
      <w:autoSpaceDE w:val="0"/>
      <w:autoSpaceDN w:val="0"/>
    </w:pPr>
    <w:rPr>
      <w:rFonts w:hint="eastAsia" w:ascii="宋体" w:hAnsi="Times New Roman" w:eastAsia="宋体" w:cs="Times New Roman"/>
      <w:color w:val="000000"/>
      <w:sz w:val="24"/>
      <w:lang w:val="en-US" w:eastAsia="zh-CN" w:bidi="ar-SA"/>
    </w:rPr>
  </w:style>
  <w:style w:type="paragraph" w:customStyle="1" w:styleId="29">
    <w:name w:val="纯文本1"/>
    <w:basedOn w:val="1"/>
    <w:autoRedefine/>
    <w:qFormat/>
    <w:uiPriority w:val="0"/>
    <w:pPr>
      <w:tabs>
        <w:tab w:val="right" w:pos="0"/>
      </w:tabs>
      <w:adjustRightInd w:val="0"/>
      <w:snapToGrid w:val="0"/>
      <w:jc w:val="center"/>
      <w:textAlignment w:val="baseline"/>
    </w:pPr>
    <w:rPr>
      <w:rFonts w:ascii="宋体" w:hAnsi="Courier New" w:eastAsia="仿宋_GB2312"/>
      <w:snapToGrid w:val="0"/>
      <w:kern w:val="0"/>
      <w:szCs w:val="20"/>
    </w:rPr>
  </w:style>
  <w:style w:type="paragraph" w:customStyle="1" w:styleId="30">
    <w:name w:val="样式 标题 2"/>
    <w:basedOn w:val="3"/>
    <w:autoRedefine/>
    <w:qFormat/>
    <w:uiPriority w:val="0"/>
    <w:pPr>
      <w:spacing w:beforeLines="0" w:afterLines="0"/>
    </w:pPr>
    <w:rPr>
      <w:rFonts w:ascii="Arial" w:hAnsi="Arial" w:eastAsia="宋体" w:cs="宋体"/>
      <w:snapToGrid/>
      <w:kern w:val="2"/>
      <w:szCs w:val="32"/>
      <w:lang w:val="zh-CN"/>
    </w:rPr>
  </w:style>
  <w:style w:type="paragraph" w:customStyle="1" w:styleId="31">
    <w:name w:val="样式 10 磅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2">
    <w:name w:val="p0"/>
    <w:basedOn w:val="1"/>
    <w:autoRedefine/>
    <w:qFormat/>
    <w:uiPriority w:val="0"/>
    <w:pPr>
      <w:widowControl/>
    </w:pPr>
    <w:rPr>
      <w:kern w:val="0"/>
      <w:szCs w:val="21"/>
    </w:rPr>
  </w:style>
  <w:style w:type="character" w:customStyle="1" w:styleId="33">
    <w:name w:val="批注框文本 Char"/>
    <w:basedOn w:val="22"/>
    <w:link w:val="11"/>
    <w:autoRedefine/>
    <w:qFormat/>
    <w:uiPriority w:val="0"/>
    <w:rPr>
      <w:rFonts w:ascii="Calibri" w:hAnsi="Calibri"/>
      <w:kern w:val="2"/>
      <w:sz w:val="18"/>
      <w:szCs w:val="18"/>
    </w:rPr>
  </w:style>
  <w:style w:type="paragraph" w:customStyle="1" w:styleId="34">
    <w:name w:val="111"/>
    <w:basedOn w:val="1"/>
    <w:autoRedefine/>
    <w:qFormat/>
    <w:uiPriority w:val="99"/>
    <w:pPr>
      <w:widowControl/>
      <w:tabs>
        <w:tab w:val="left" w:pos="0"/>
      </w:tabs>
      <w:spacing w:before="100" w:beforeLines="0" w:beforeAutospacing="1" w:after="100" w:afterLines="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7</Pages>
  <Words>461</Words>
  <Characters>703</Characters>
  <Lines>7</Lines>
  <Paragraphs>2</Paragraphs>
  <TotalTime>9</TotalTime>
  <ScaleCrop>false</ScaleCrop>
  <LinksUpToDate>false</LinksUpToDate>
  <CharactersWithSpaces>710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2020-04-30T03:42:00Z</dcterms:created>
  <dc:creator>Administrator</dc:creator>
  <cp:lastModifiedBy>叶子</cp:lastModifiedBy>
  <dcterms:modified xsi:type="dcterms:W3CDTF">2026-10-10T03:38:09Z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017F02D9D01F40F7B35C473B74CCA1D8_13</vt:lpwstr>
  </property>
  <property fmtid="{D5CDD505-2E9C-101B-9397-08002B2CF9AE}" pid="4" name="KSOTemplateDocerSaveRecord">
    <vt:lpwstr>eyJoZGlkIjoiNDgzMjdiZTZhYWEwMDUyMzMwMzdhZWM2ZmNjMGMzMDkiLCJ1c2VySWQiOiI1NzcyNjAwMzgifQ==</vt:lpwstr>
  </property>
</Properties>
</file>