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64C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9"/>
        <w:gridCol w:w="1796"/>
        <w:gridCol w:w="3812"/>
        <w:gridCol w:w="1872"/>
      </w:tblGrid>
      <w:tr w14:paraId="513C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AF3404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74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E5AFE4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sz w:val="24"/>
                <w:lang w:eastAsia="zh-CN"/>
              </w:rPr>
              <w:t>建瓯市东峰路通石化销售有限公司原址改、扩建项目</w:t>
            </w:r>
          </w:p>
        </w:tc>
      </w:tr>
      <w:tr w14:paraId="252D1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329665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完成时间</w:t>
            </w:r>
          </w:p>
        </w:tc>
        <w:tc>
          <w:tcPr>
            <w:tcW w:w="74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8D28BE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月</w:t>
            </w:r>
          </w:p>
        </w:tc>
      </w:tr>
      <w:tr w14:paraId="0CA6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6CC2B2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评价人员</w:t>
            </w:r>
          </w:p>
        </w:tc>
      </w:tr>
      <w:tr w14:paraId="1186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386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5C7D35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38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5DF93D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资格证书号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67AF01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从业号</w:t>
            </w:r>
          </w:p>
        </w:tc>
      </w:tr>
      <w:tr w14:paraId="13EC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9B0B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08371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曹国强</w:t>
            </w:r>
          </w:p>
        </w:tc>
        <w:tc>
          <w:tcPr>
            <w:tcW w:w="38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FB805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S011035000110202001343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3EC27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030150</w:t>
            </w:r>
          </w:p>
        </w:tc>
      </w:tr>
      <w:tr w14:paraId="5210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4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E0C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A45707">
            <w:pPr>
              <w:spacing w:line="240" w:lineRule="auto"/>
              <w:ind w:firstLine="0" w:firstLineChars="0"/>
              <w:jc w:val="center"/>
              <w:rPr>
                <w:rFonts w:hint="eastAsia" w:ascii="Times New Roman" w:hAnsi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宋体" w:cs="宋体"/>
                <w:color w:val="auto"/>
                <w:sz w:val="24"/>
                <w:szCs w:val="32"/>
              </w:rPr>
              <w:t>赵云峰</w:t>
            </w:r>
          </w:p>
        </w:tc>
        <w:tc>
          <w:tcPr>
            <w:tcW w:w="38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85FB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1600000000200809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D39C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030095</w:t>
            </w:r>
          </w:p>
        </w:tc>
      </w:tr>
      <w:tr w14:paraId="7EE2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4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3BF5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21D01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宋体" w:cs="宋体"/>
                <w:color w:val="auto"/>
                <w:sz w:val="24"/>
                <w:szCs w:val="32"/>
              </w:rPr>
              <w:t>舒斌</w:t>
            </w:r>
          </w:p>
        </w:tc>
        <w:tc>
          <w:tcPr>
            <w:tcW w:w="38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38048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800000000205889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1CE31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013031</w:t>
            </w:r>
          </w:p>
        </w:tc>
      </w:tr>
      <w:tr w14:paraId="4124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4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75C5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B9187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color w:val="auto"/>
                <w:sz w:val="24"/>
                <w:szCs w:val="32"/>
              </w:rPr>
              <w:t>陈涛</w:t>
            </w:r>
          </w:p>
        </w:tc>
        <w:tc>
          <w:tcPr>
            <w:tcW w:w="38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269EB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20211004635000000169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477FB4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  <w:t>/</w:t>
            </w:r>
          </w:p>
        </w:tc>
      </w:tr>
      <w:tr w14:paraId="33B0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4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2E38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639B1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color w:val="auto"/>
                <w:sz w:val="24"/>
                <w:szCs w:val="32"/>
              </w:rPr>
              <w:t>陈明基</w:t>
            </w:r>
          </w:p>
        </w:tc>
        <w:tc>
          <w:tcPr>
            <w:tcW w:w="38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A321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 xml:space="preserve">S011035000110203001148 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55000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040277</w:t>
            </w:r>
          </w:p>
        </w:tc>
      </w:tr>
      <w:tr w14:paraId="763D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4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07A8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9C738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ascii="Times New Roman" w:hAnsi="宋体" w:cs="宋体"/>
                <w:color w:val="auto"/>
                <w:sz w:val="24"/>
                <w:szCs w:val="32"/>
              </w:rPr>
              <w:t>张晋慧</w:t>
            </w:r>
          </w:p>
        </w:tc>
        <w:tc>
          <w:tcPr>
            <w:tcW w:w="38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8BA06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1100000000302946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6B947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</w:rPr>
              <w:t>020045</w:t>
            </w:r>
          </w:p>
        </w:tc>
      </w:tr>
      <w:tr w14:paraId="6311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A4F23F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F03D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2421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753E0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822272">
            <w:pPr>
              <w:widowControl/>
              <w:spacing w:after="15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现场勘察人员：曹国强、陈涛  </w:t>
            </w:r>
          </w:p>
          <w:p w14:paraId="60ADB622">
            <w:pPr>
              <w:widowControl/>
              <w:spacing w:after="15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时间：2025年6月14日</w:t>
            </w:r>
          </w:p>
        </w:tc>
      </w:tr>
      <w:tr w14:paraId="484B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F3261E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15005A">
            <w:pPr>
              <w:widowControl/>
              <w:spacing w:after="150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1C01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EA15CA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D13B6F">
            <w:pPr>
              <w:widowControl/>
              <w:spacing w:after="1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项目名称：</w:t>
            </w:r>
            <w:r>
              <w:rPr>
                <w:rFonts w:hint="eastAsia"/>
                <w:sz w:val="24"/>
                <w:lang w:eastAsia="zh-CN"/>
              </w:rPr>
              <w:t>原址改、扩建项目</w:t>
            </w:r>
          </w:p>
          <w:p w14:paraId="6091D970">
            <w:pPr>
              <w:widowControl/>
              <w:spacing w:after="1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项目性质：改、扩建</w:t>
            </w:r>
          </w:p>
          <w:p w14:paraId="4746F6E6">
            <w:pPr>
              <w:widowControl/>
              <w:spacing w:after="1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项目建设单位：</w:t>
            </w:r>
            <w:r>
              <w:rPr>
                <w:rFonts w:hint="eastAsia"/>
                <w:sz w:val="24"/>
                <w:lang w:eastAsia="zh-CN"/>
              </w:rPr>
              <w:t>建瓯市东峰路通石化销售有限公司</w:t>
            </w:r>
          </w:p>
          <w:p w14:paraId="72E7E228">
            <w:pPr>
              <w:widowControl/>
              <w:spacing w:after="1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企业性质：有限责任公司</w:t>
            </w:r>
          </w:p>
          <w:p w14:paraId="6FB8ED59">
            <w:pPr>
              <w:widowControl/>
              <w:spacing w:after="1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项目建设地点：福建省建瓯市东峰镇东峰村直街276号。</w:t>
            </w:r>
          </w:p>
          <w:p w14:paraId="20A24AC7">
            <w:pPr>
              <w:widowControl/>
              <w:spacing w:after="150"/>
              <w:jc w:val="left"/>
              <w:rPr>
                <w:rFonts w:hint="eastAsi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建设内容及规模：该加油站</w:t>
            </w:r>
            <w:bookmarkStart w:id="1" w:name="OLE_LINK31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因西侧G528公路进行安全隐患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整治，安全间距不能满足要求，故拟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对加油站进行改造</w:t>
            </w:r>
            <w:bookmarkEnd w:id="1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，项目</w:t>
            </w:r>
            <w:bookmarkStart w:id="2" w:name="OLE_LINK3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位于</w:t>
            </w:r>
            <w:bookmarkEnd w:id="2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福建省建瓯市东峰镇东峰村直街276号；该加油站总用地面积1848.4m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改造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设置有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3台加油机（一机两枪），</w:t>
            </w:r>
            <w:bookmarkStart w:id="3" w:name="OLE_LINK6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92#汽油罐1个，容积为30m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；0#柴油罐1个，容积为30m³，95#汽油罐1个，容积为30m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，</w:t>
            </w:r>
            <w:bookmarkStart w:id="4" w:name="OLE_LINK5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总容积75m³（柴油罐容积折半计入油罐总容积）</w:t>
            </w:r>
            <w:bookmarkEnd w:id="3"/>
            <w:bookmarkEnd w:id="4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，3台加油机（一机两枪）。本次拟建设内容：92#汽油罐1个，容积为30m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；0#柴油罐1个，容积为30m³，95#汽油罐1个，容积为30m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，总容积75m³（柴油罐容积折半计入油罐总容积），因加油站周边用户汽车升级，对汽油需求量日益增大，为满足周边用户的加油需求，拟增设4台加油机（一机四枪），拆除原有3台加油机</w:t>
            </w:r>
            <w:r>
              <w:rPr>
                <w:rFonts w:hint="eastAsia"/>
                <w:color w:val="auto"/>
              </w:rPr>
              <w:t>。</w:t>
            </w:r>
            <w:bookmarkEnd w:id="0"/>
          </w:p>
        </w:tc>
      </w:tr>
      <w:tr w14:paraId="0D7B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C2D6F9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C17B3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260F858F">
      <w:pP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  <w:t>（项目负责人、项目组成员厂区门口及主要设施前打卡照片）</w:t>
      </w:r>
    </w:p>
    <w:p w14:paraId="07581B88">
      <w:pPr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7485" cy="3625215"/>
            <wp:effectExtent l="0" t="0" r="18415" b="13335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b="3963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7960" cy="3950335"/>
            <wp:effectExtent l="0" t="0" r="8890" b="12065"/>
            <wp:docPr id="10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page"/>
      </w:r>
    </w:p>
    <w:p w14:paraId="39A22D9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7475220"/>
            <wp:effectExtent l="0" t="0" r="5080" b="11430"/>
            <wp:docPr id="11" name="图片 11" descr="1423456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423456_页面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7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2F9AF">
      <w:pPr>
        <w:rPr>
          <w:rFonts w:hint="default"/>
          <w:lang w:val="en-US" w:eastAsia="zh-CN"/>
        </w:rPr>
      </w:pPr>
    </w:p>
    <w:p w14:paraId="294A039F">
      <w:pPr>
        <w:rPr>
          <w:rFonts w:hint="default"/>
          <w:lang w:val="en-US" w:eastAsia="zh-CN"/>
        </w:rPr>
      </w:pPr>
    </w:p>
    <w:p w14:paraId="46B5C8AF">
      <w:pPr>
        <w:rPr>
          <w:rFonts w:hint="default"/>
          <w:lang w:val="en-US" w:eastAsia="zh-CN"/>
        </w:rPr>
      </w:pPr>
    </w:p>
    <w:p w14:paraId="4B9531DD">
      <w:pPr>
        <w:rPr>
          <w:rFonts w:hint="default"/>
          <w:lang w:val="en-US" w:eastAsia="zh-CN"/>
        </w:rPr>
      </w:pPr>
    </w:p>
    <w:p w14:paraId="5E7AE5CC">
      <w:pPr>
        <w:rPr>
          <w:rFonts w:hint="default"/>
          <w:lang w:val="en-US" w:eastAsia="zh-CN"/>
        </w:rPr>
      </w:pPr>
    </w:p>
    <w:p w14:paraId="6184936B">
      <w:pPr>
        <w:rPr>
          <w:rFonts w:hint="default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YjlhNjVkNWMyN2U3ZjQzZjM4ZmI3NjI5NjdkMzYifQ=="/>
  </w:docVars>
  <w:rsids>
    <w:rsidRoot w:val="00E3751A"/>
    <w:rsid w:val="00047227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3C37305"/>
    <w:rsid w:val="04543719"/>
    <w:rsid w:val="045937F4"/>
    <w:rsid w:val="04664971"/>
    <w:rsid w:val="04714B20"/>
    <w:rsid w:val="04D11406"/>
    <w:rsid w:val="04E23328"/>
    <w:rsid w:val="06EF6353"/>
    <w:rsid w:val="07D32EB9"/>
    <w:rsid w:val="07E46E00"/>
    <w:rsid w:val="08300409"/>
    <w:rsid w:val="08302FF8"/>
    <w:rsid w:val="08ED0200"/>
    <w:rsid w:val="096769A3"/>
    <w:rsid w:val="096F1B10"/>
    <w:rsid w:val="0A0E1339"/>
    <w:rsid w:val="0BC750FD"/>
    <w:rsid w:val="0D073DB5"/>
    <w:rsid w:val="0D081033"/>
    <w:rsid w:val="0EAC631D"/>
    <w:rsid w:val="0F1C6141"/>
    <w:rsid w:val="101628B2"/>
    <w:rsid w:val="10806817"/>
    <w:rsid w:val="10AE1BD9"/>
    <w:rsid w:val="13BD568C"/>
    <w:rsid w:val="13FA1B12"/>
    <w:rsid w:val="141C622E"/>
    <w:rsid w:val="158E72E0"/>
    <w:rsid w:val="17550DB0"/>
    <w:rsid w:val="17810296"/>
    <w:rsid w:val="17C601C4"/>
    <w:rsid w:val="1815007B"/>
    <w:rsid w:val="18301429"/>
    <w:rsid w:val="188D103C"/>
    <w:rsid w:val="190E35A0"/>
    <w:rsid w:val="191A70DD"/>
    <w:rsid w:val="19992B53"/>
    <w:rsid w:val="19CE23A1"/>
    <w:rsid w:val="1A4E76A5"/>
    <w:rsid w:val="1ADA1B6B"/>
    <w:rsid w:val="1B63147C"/>
    <w:rsid w:val="1C4B6410"/>
    <w:rsid w:val="1CD13F56"/>
    <w:rsid w:val="1CD14F1F"/>
    <w:rsid w:val="1F142A61"/>
    <w:rsid w:val="1FAC2BD1"/>
    <w:rsid w:val="214C4107"/>
    <w:rsid w:val="21A13C43"/>
    <w:rsid w:val="2282270A"/>
    <w:rsid w:val="22F43D62"/>
    <w:rsid w:val="2306176E"/>
    <w:rsid w:val="23532900"/>
    <w:rsid w:val="23B37411"/>
    <w:rsid w:val="242E50EF"/>
    <w:rsid w:val="24775815"/>
    <w:rsid w:val="271635D9"/>
    <w:rsid w:val="27280E94"/>
    <w:rsid w:val="277427C9"/>
    <w:rsid w:val="27F61196"/>
    <w:rsid w:val="297A3C20"/>
    <w:rsid w:val="29925FE1"/>
    <w:rsid w:val="29C972C6"/>
    <w:rsid w:val="29FC7E30"/>
    <w:rsid w:val="2BD9110B"/>
    <w:rsid w:val="2CF970FD"/>
    <w:rsid w:val="2EAE6403"/>
    <w:rsid w:val="310B7387"/>
    <w:rsid w:val="339918AA"/>
    <w:rsid w:val="351530F3"/>
    <w:rsid w:val="35211925"/>
    <w:rsid w:val="36577381"/>
    <w:rsid w:val="366115C7"/>
    <w:rsid w:val="37285AB1"/>
    <w:rsid w:val="375C6F30"/>
    <w:rsid w:val="3781684D"/>
    <w:rsid w:val="3823766B"/>
    <w:rsid w:val="396748BA"/>
    <w:rsid w:val="3AB6680E"/>
    <w:rsid w:val="3AD61658"/>
    <w:rsid w:val="3AF50232"/>
    <w:rsid w:val="3B251FB8"/>
    <w:rsid w:val="3B3712DA"/>
    <w:rsid w:val="3B622014"/>
    <w:rsid w:val="3C7D28D5"/>
    <w:rsid w:val="3D027FC2"/>
    <w:rsid w:val="3D3D4FC4"/>
    <w:rsid w:val="3DEB4A20"/>
    <w:rsid w:val="3EB62D94"/>
    <w:rsid w:val="3FDA2F9E"/>
    <w:rsid w:val="416C231C"/>
    <w:rsid w:val="41C84509"/>
    <w:rsid w:val="42305ED2"/>
    <w:rsid w:val="42355182"/>
    <w:rsid w:val="43120BD6"/>
    <w:rsid w:val="43F50190"/>
    <w:rsid w:val="4432163F"/>
    <w:rsid w:val="45092F9E"/>
    <w:rsid w:val="450D3613"/>
    <w:rsid w:val="4546743F"/>
    <w:rsid w:val="45A13141"/>
    <w:rsid w:val="46966FC2"/>
    <w:rsid w:val="47EE36B2"/>
    <w:rsid w:val="48AF6D87"/>
    <w:rsid w:val="49CE6C17"/>
    <w:rsid w:val="4B5C347C"/>
    <w:rsid w:val="4CDE060B"/>
    <w:rsid w:val="4E3D5914"/>
    <w:rsid w:val="4EC87688"/>
    <w:rsid w:val="515A3854"/>
    <w:rsid w:val="520D075D"/>
    <w:rsid w:val="52CC47C0"/>
    <w:rsid w:val="52E07D49"/>
    <w:rsid w:val="5374510A"/>
    <w:rsid w:val="5503044A"/>
    <w:rsid w:val="563D2137"/>
    <w:rsid w:val="57301D47"/>
    <w:rsid w:val="57487036"/>
    <w:rsid w:val="57800B40"/>
    <w:rsid w:val="57CD2DFE"/>
    <w:rsid w:val="58244FE5"/>
    <w:rsid w:val="584B13F6"/>
    <w:rsid w:val="5984145C"/>
    <w:rsid w:val="59D926D2"/>
    <w:rsid w:val="5A3C20EF"/>
    <w:rsid w:val="5AA52A54"/>
    <w:rsid w:val="5BC05975"/>
    <w:rsid w:val="5C0F4EFE"/>
    <w:rsid w:val="5D89238E"/>
    <w:rsid w:val="5DA30A1C"/>
    <w:rsid w:val="5E3F6556"/>
    <w:rsid w:val="5E8C3C37"/>
    <w:rsid w:val="5EBC6D64"/>
    <w:rsid w:val="5F182B4A"/>
    <w:rsid w:val="5FD163AE"/>
    <w:rsid w:val="60057BEA"/>
    <w:rsid w:val="60B460AF"/>
    <w:rsid w:val="619747AF"/>
    <w:rsid w:val="621C336D"/>
    <w:rsid w:val="62EA5BC6"/>
    <w:rsid w:val="64126CC6"/>
    <w:rsid w:val="648F0582"/>
    <w:rsid w:val="6559245A"/>
    <w:rsid w:val="658C415A"/>
    <w:rsid w:val="66C53C4A"/>
    <w:rsid w:val="673B297E"/>
    <w:rsid w:val="678F323C"/>
    <w:rsid w:val="68233EA0"/>
    <w:rsid w:val="6AA57F27"/>
    <w:rsid w:val="6CC37EB5"/>
    <w:rsid w:val="6D1139EB"/>
    <w:rsid w:val="6E2A4841"/>
    <w:rsid w:val="6F3D1DEF"/>
    <w:rsid w:val="71276AD1"/>
    <w:rsid w:val="7160445C"/>
    <w:rsid w:val="71697143"/>
    <w:rsid w:val="716C6A50"/>
    <w:rsid w:val="7207397B"/>
    <w:rsid w:val="72C43B37"/>
    <w:rsid w:val="737D1DEA"/>
    <w:rsid w:val="748B2EA1"/>
    <w:rsid w:val="74AE0F56"/>
    <w:rsid w:val="770403EE"/>
    <w:rsid w:val="771E190D"/>
    <w:rsid w:val="77832F9B"/>
    <w:rsid w:val="77E51300"/>
    <w:rsid w:val="784004D1"/>
    <w:rsid w:val="78725E9B"/>
    <w:rsid w:val="79302291"/>
    <w:rsid w:val="7B424553"/>
    <w:rsid w:val="7BB96559"/>
    <w:rsid w:val="7C304A31"/>
    <w:rsid w:val="7D9B14E2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5">
    <w:name w:val="Body Text"/>
    <w:basedOn w:val="1"/>
    <w:next w:val="1"/>
    <w:qFormat/>
    <w:uiPriority w:val="99"/>
    <w:rPr>
      <w:sz w:val="28"/>
      <w:szCs w:val="28"/>
    </w:rPr>
  </w:style>
  <w:style w:type="paragraph" w:styleId="6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alloon Text"/>
    <w:basedOn w:val="1"/>
    <w:link w:val="24"/>
    <w:qFormat/>
    <w:uiPriority w:val="0"/>
    <w:rPr>
      <w:sz w:val="18"/>
      <w:szCs w:val="18"/>
    </w:rPr>
  </w:style>
  <w:style w:type="paragraph" w:styleId="9">
    <w:name w:val="footer"/>
    <w:basedOn w:val="1"/>
    <w:next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Normal (Web)"/>
    <w:basedOn w:val="1"/>
    <w:next w:val="1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toc 84"/>
    <w:next w:val="1"/>
    <w:autoRedefine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autoRedefine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4">
    <w:name w:val="Body Text First Indent"/>
    <w:basedOn w:val="5"/>
    <w:autoRedefine/>
    <w:qFormat/>
    <w:uiPriority w:val="0"/>
    <w:pPr>
      <w:spacing w:after="120"/>
      <w:ind w:firstLine="420" w:firstLineChars="100"/>
    </w:pPr>
  </w:style>
  <w:style w:type="paragraph" w:styleId="15">
    <w:name w:val="Body Text First Indent 2"/>
    <w:basedOn w:val="6"/>
    <w:next w:val="1"/>
    <w:autoRedefine/>
    <w:unhideWhenUsed/>
    <w:qFormat/>
    <w:uiPriority w:val="99"/>
    <w:pPr>
      <w:ind w:firstLine="420" w:firstLineChars="200"/>
    </w:pPr>
  </w:style>
  <w:style w:type="paragraph" w:customStyle="1" w:styleId="18">
    <w:name w:val="样式 首行缩进:  2 字符"/>
    <w:basedOn w:val="1"/>
    <w:autoRedefine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19">
    <w:name w:val="li_正文"/>
    <w:basedOn w:val="1"/>
    <w:autoRedefine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0">
    <w:name w:val="Default"/>
    <w:next w:val="15"/>
    <w:autoRedefine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1">
    <w:name w:val="样式 标题 2"/>
    <w:basedOn w:val="3"/>
    <w:autoRedefine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2">
    <w:name w:val="样式 10 磅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24">
    <w:name w:val="批注框文本 字符"/>
    <w:basedOn w:val="17"/>
    <w:link w:val="8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5">
    <w:name w:val="111"/>
    <w:basedOn w:val="1"/>
    <w:autoRedefine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6">
    <w:name w:val="表头 Char Char Char"/>
    <w:autoRedefine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27">
    <w:name w:val="表格居中"/>
    <w:basedOn w:val="28"/>
    <w:autoRedefine/>
    <w:qFormat/>
    <w:uiPriority w:val="0"/>
    <w:pPr>
      <w:jc w:val="center"/>
    </w:pPr>
  </w:style>
  <w:style w:type="paragraph" w:customStyle="1" w:styleId="28">
    <w:name w:val="表格一"/>
    <w:basedOn w:val="1"/>
    <w:autoRedefine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570</Words>
  <Characters>755</Characters>
  <Lines>74</Lines>
  <Paragraphs>21</Paragraphs>
  <TotalTime>4</TotalTime>
  <ScaleCrop>false</ScaleCrop>
  <LinksUpToDate>false</LinksUpToDate>
  <CharactersWithSpaces>758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2026-09-03T08:09:37Z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9CB0165399B441CE84D53584A6649642_13</vt:lpwstr>
  </property>
  <property fmtid="{D5CDD505-2E9C-101B-9397-08002B2CF9AE}" pid="4" name="KSOTemplateDocerSaveRecord">
    <vt:lpwstr>eyJoZGlkIjoiZGUzZDM1ZmJiMDFhOGI2ZDhiOGRlMWVjNDU0MDc0YTgiLCJ1c2VySWQiOiI1NzcyNjAwMzgifQ==</vt:lpwstr>
  </property>
</Properties>
</file>