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9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214"/>
        <w:gridCol w:w="2476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D43712">
            <w:pPr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陕西三江能源化工有限公司</w:t>
            </w:r>
            <w:r>
              <w:rPr>
                <w:color w:val="auto"/>
              </w:rPr>
              <w:t>安全现状评价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月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     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资格证书号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贾延伟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widowControl/>
              <w:ind w:firstLine="464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pacing w:val="-4"/>
                <w:kern w:val="0"/>
                <w:sz w:val="24"/>
                <w:szCs w:val="24"/>
              </w:rPr>
              <w:t>1917000000103995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0"/>
              </w:rPr>
              <w:t>01132660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赵  艳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widowControl/>
              <w:ind w:firstLine="464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eastAsia="等线"/>
                <w:color w:val="auto"/>
                <w:spacing w:val="-4"/>
                <w:kern w:val="0"/>
                <w:sz w:val="24"/>
                <w:szCs w:val="22"/>
              </w:rPr>
              <w:t>1600000000201154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9E1EA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eastAsia="等线"/>
                <w:color w:val="auto"/>
                <w:spacing w:val="-4"/>
                <w:kern w:val="0"/>
                <w:sz w:val="24"/>
                <w:szCs w:val="22"/>
              </w:rPr>
              <w:t>021833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周巧云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color w:val="auto"/>
                <w:spacing w:val="-4"/>
                <w:kern w:val="0"/>
                <w:sz w:val="24"/>
                <w:szCs w:val="24"/>
              </w:rPr>
              <w:t>20231004632000007942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9821B8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322403</w:t>
            </w:r>
          </w:p>
          <w:p w14:paraId="300F83C5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color w:val="auto"/>
                <w:sz w:val="24"/>
                <w:szCs w:val="24"/>
              </w:rPr>
              <w:t>86462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张志辉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pacing w:val="-4"/>
                <w:kern w:val="0"/>
                <w:sz w:val="24"/>
                <w:szCs w:val="24"/>
              </w:rPr>
              <w:t>20211004615000001171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78B7DA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152203</w:t>
            </w:r>
          </w:p>
          <w:p w14:paraId="3332EDC2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06682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李  能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pacing w:val="-4"/>
                <w:kern w:val="0"/>
                <w:sz w:val="24"/>
                <w:szCs w:val="20"/>
              </w:rPr>
              <w:t xml:space="preserve">1500000000301650 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pacing w:val="-4"/>
                <w:kern w:val="0"/>
                <w:sz w:val="24"/>
                <w:szCs w:val="20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28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贾延伟、张志辉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 xml:space="preserve"> 贾延伟、张志辉</w:t>
            </w:r>
            <w:bookmarkStart w:id="0" w:name="_GoBack"/>
            <w:bookmarkEnd w:id="0"/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949211">
            <w:pPr>
              <w:ind w:firstLine="560"/>
              <w:rPr>
                <w:color w:val="auto"/>
              </w:rPr>
            </w:pPr>
            <w:r>
              <w:rPr>
                <w:rFonts w:hint="eastAsia"/>
                <w:color w:val="auto"/>
              </w:rPr>
              <w:t>陕西三江能源化工有限公司</w:t>
            </w:r>
            <w:r>
              <w:rPr>
                <w:color w:val="auto"/>
              </w:rPr>
              <w:t>（以下简称</w:t>
            </w:r>
            <w:r>
              <w:rPr>
                <w:rFonts w:hint="eastAsia"/>
                <w:color w:val="auto"/>
              </w:rPr>
              <w:t>“该企业”</w:t>
            </w:r>
            <w:r>
              <w:rPr>
                <w:color w:val="auto"/>
              </w:rPr>
              <w:t>）</w:t>
            </w:r>
            <w:r>
              <w:rPr>
                <w:rFonts w:hint="eastAsia"/>
                <w:color w:val="auto"/>
              </w:rPr>
              <w:t>成立于2012年06月19日，注册资金：57000万元人民币，法定代表人：刘过门，住所位于陕西省榆林市府谷县孤山镇刘官畔村；统一社会信用代码：91610822598757576K。经营范围：一般项目：炼焦；常用有色金属冶炼；有色金属合金销售；金属材料销售；砖瓦制造；铁合金冶炼；煤制活性炭及其他煤炭加工；煤炭及制品销售；煤制品制造；煤炭洗选；有色金属合金制造；高性能有色金属及合金材料销售；热力生产和供应；普通机械设备安装服务；钢、铁冶炼；金属材料制造（除依法须经批准的项目外，凭营业执照依法自主开展经营活动）。许可项目：发电业务、输电业务、供（配）电业务；燃气经营（依法须经批准的项目，经相关部门批准后方可开展经营活动，具体经营项目以审批结果为准）。</w:t>
            </w:r>
          </w:p>
          <w:p w14:paraId="2FC7529B">
            <w:pPr>
              <w:ind w:firstLine="56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该企业于2023年5月2日取得《安全生产许可证》，发证机关：陕西省应急管理厅，编号：（陕）WH安许证〔2023〕0224号，许可范围：煤焦油2万吨/年，金属钙2万吨/年，煤气2亿立方米/年，有效日期：2026年5月1日</w:t>
            </w:r>
            <w:r>
              <w:rPr>
                <w:color w:val="auto"/>
              </w:rPr>
              <w:t>。</w:t>
            </w: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52D545A2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br w:type="page"/>
      </w:r>
    </w:p>
    <w:p w14:paraId="2EC40581"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2"/>
          <w:szCs w:val="22"/>
          <w:lang w:val="en-US" w:eastAsia="zh-CN" w:bidi="ar-SA"/>
        </w:rPr>
        <w:t>（项目负责人、项目组成员厂区门口及主要设施前打卡照片）</w:t>
      </w: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2月份勘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月份勘察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7AF1">
      <w:pPr>
        <w:rPr>
          <w:rFonts w:hint="default"/>
          <w:lang w:val="en-US" w:eastAsia="zh-CN"/>
        </w:rPr>
      </w:pPr>
    </w:p>
    <w:p w14:paraId="6B8787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359e30101197bf8a437bd7145378d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9e30101197bf8a437bd7145378dbd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4C65">
      <w:pPr>
        <w:jc w:val="center"/>
      </w:pPr>
      <w:r>
        <w:drawing>
          <wp:inline distT="0" distB="0" distL="114300" distR="114300">
            <wp:extent cx="5273040" cy="6684010"/>
            <wp:effectExtent l="0" t="0" r="3810" b="254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7612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6659880"/>
            <wp:effectExtent l="0" t="0" r="3810" b="762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13ABF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00625" cy="7086600"/>
            <wp:effectExtent l="0" t="0" r="9525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7096125"/>
            <wp:effectExtent l="0" t="0" r="9525" b="952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367905"/>
            <wp:effectExtent l="0" t="0" r="6350" b="444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6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1A72F08"/>
    <w:rsid w:val="03C37305"/>
    <w:rsid w:val="04543719"/>
    <w:rsid w:val="045937F4"/>
    <w:rsid w:val="04664971"/>
    <w:rsid w:val="04714B20"/>
    <w:rsid w:val="04D11406"/>
    <w:rsid w:val="04E23328"/>
    <w:rsid w:val="05C7252E"/>
    <w:rsid w:val="060934BE"/>
    <w:rsid w:val="065A7F9B"/>
    <w:rsid w:val="06676B5B"/>
    <w:rsid w:val="06EF6353"/>
    <w:rsid w:val="07BB4370"/>
    <w:rsid w:val="07D32EB9"/>
    <w:rsid w:val="07E46E00"/>
    <w:rsid w:val="08300409"/>
    <w:rsid w:val="08302FF8"/>
    <w:rsid w:val="08396F17"/>
    <w:rsid w:val="08ED0200"/>
    <w:rsid w:val="096769A3"/>
    <w:rsid w:val="096F1B10"/>
    <w:rsid w:val="0A0E1339"/>
    <w:rsid w:val="0A28551C"/>
    <w:rsid w:val="0BC750FD"/>
    <w:rsid w:val="0C371DD6"/>
    <w:rsid w:val="0D073DB5"/>
    <w:rsid w:val="0D081033"/>
    <w:rsid w:val="0EAC631D"/>
    <w:rsid w:val="0F1C6141"/>
    <w:rsid w:val="101628B2"/>
    <w:rsid w:val="10806817"/>
    <w:rsid w:val="10AE1BD9"/>
    <w:rsid w:val="13FA1B12"/>
    <w:rsid w:val="141C622E"/>
    <w:rsid w:val="15DC65E3"/>
    <w:rsid w:val="16B10C01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AFA3B2D"/>
    <w:rsid w:val="1B472C9B"/>
    <w:rsid w:val="1B63147C"/>
    <w:rsid w:val="1C4B6410"/>
    <w:rsid w:val="1CD13F56"/>
    <w:rsid w:val="1CD14F1F"/>
    <w:rsid w:val="1F142A61"/>
    <w:rsid w:val="1FAC2BD1"/>
    <w:rsid w:val="214C4107"/>
    <w:rsid w:val="21A13C43"/>
    <w:rsid w:val="2282270A"/>
    <w:rsid w:val="23532900"/>
    <w:rsid w:val="23535D00"/>
    <w:rsid w:val="23B37411"/>
    <w:rsid w:val="24150BCD"/>
    <w:rsid w:val="242E50EF"/>
    <w:rsid w:val="24775815"/>
    <w:rsid w:val="257639F8"/>
    <w:rsid w:val="25781C9C"/>
    <w:rsid w:val="271635D9"/>
    <w:rsid w:val="27280E94"/>
    <w:rsid w:val="27F61196"/>
    <w:rsid w:val="297A3C20"/>
    <w:rsid w:val="29925FE1"/>
    <w:rsid w:val="29C972C6"/>
    <w:rsid w:val="29FC7E30"/>
    <w:rsid w:val="2BD9110B"/>
    <w:rsid w:val="2C3D5B8F"/>
    <w:rsid w:val="2CF970FD"/>
    <w:rsid w:val="2DDC4BB8"/>
    <w:rsid w:val="2EAE6403"/>
    <w:rsid w:val="2FBE1636"/>
    <w:rsid w:val="2FFA0EC4"/>
    <w:rsid w:val="339918AA"/>
    <w:rsid w:val="351530F3"/>
    <w:rsid w:val="35211925"/>
    <w:rsid w:val="36577381"/>
    <w:rsid w:val="366115C7"/>
    <w:rsid w:val="37285AB1"/>
    <w:rsid w:val="375C6F30"/>
    <w:rsid w:val="3781684D"/>
    <w:rsid w:val="3823766B"/>
    <w:rsid w:val="38BA1261"/>
    <w:rsid w:val="396748BA"/>
    <w:rsid w:val="39FD782B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EB4A20"/>
    <w:rsid w:val="3EB62D94"/>
    <w:rsid w:val="3FDA2F9E"/>
    <w:rsid w:val="416C231C"/>
    <w:rsid w:val="41C84509"/>
    <w:rsid w:val="42305ED2"/>
    <w:rsid w:val="42355182"/>
    <w:rsid w:val="43120BD6"/>
    <w:rsid w:val="43F50190"/>
    <w:rsid w:val="4432163F"/>
    <w:rsid w:val="45092F9E"/>
    <w:rsid w:val="4546743F"/>
    <w:rsid w:val="45A13141"/>
    <w:rsid w:val="46966FC2"/>
    <w:rsid w:val="47EE36B2"/>
    <w:rsid w:val="481822D3"/>
    <w:rsid w:val="48AF6D87"/>
    <w:rsid w:val="49CE6C17"/>
    <w:rsid w:val="4CDE060B"/>
    <w:rsid w:val="4E144BA8"/>
    <w:rsid w:val="4E3D5914"/>
    <w:rsid w:val="4EC87688"/>
    <w:rsid w:val="515A3854"/>
    <w:rsid w:val="52CC47C0"/>
    <w:rsid w:val="52E07D49"/>
    <w:rsid w:val="5374510A"/>
    <w:rsid w:val="5503044A"/>
    <w:rsid w:val="557B29CC"/>
    <w:rsid w:val="563D2137"/>
    <w:rsid w:val="57301D47"/>
    <w:rsid w:val="573D68AC"/>
    <w:rsid w:val="57487036"/>
    <w:rsid w:val="5762287F"/>
    <w:rsid w:val="57800B40"/>
    <w:rsid w:val="57CD2DFE"/>
    <w:rsid w:val="58244FE5"/>
    <w:rsid w:val="584B13F6"/>
    <w:rsid w:val="5984145C"/>
    <w:rsid w:val="59D926D2"/>
    <w:rsid w:val="5A3C20EF"/>
    <w:rsid w:val="5AA52A54"/>
    <w:rsid w:val="5BC05975"/>
    <w:rsid w:val="5C0F4EFE"/>
    <w:rsid w:val="5D89238E"/>
    <w:rsid w:val="5DA30A1C"/>
    <w:rsid w:val="5E3F6556"/>
    <w:rsid w:val="5E8C3C37"/>
    <w:rsid w:val="5EBC6D64"/>
    <w:rsid w:val="5F182B4A"/>
    <w:rsid w:val="5FD163AE"/>
    <w:rsid w:val="60057BEA"/>
    <w:rsid w:val="60B460AF"/>
    <w:rsid w:val="619747AF"/>
    <w:rsid w:val="621C336D"/>
    <w:rsid w:val="62EA5BC6"/>
    <w:rsid w:val="64126CC6"/>
    <w:rsid w:val="648F0582"/>
    <w:rsid w:val="6559245A"/>
    <w:rsid w:val="658C415A"/>
    <w:rsid w:val="66C53C4A"/>
    <w:rsid w:val="673B297E"/>
    <w:rsid w:val="678F323C"/>
    <w:rsid w:val="68233EA0"/>
    <w:rsid w:val="6983784F"/>
    <w:rsid w:val="6AA57F27"/>
    <w:rsid w:val="6CC37EB5"/>
    <w:rsid w:val="6D1139EB"/>
    <w:rsid w:val="6E2A4841"/>
    <w:rsid w:val="6EC223F0"/>
    <w:rsid w:val="6F3D1DEF"/>
    <w:rsid w:val="71276AD1"/>
    <w:rsid w:val="7160445C"/>
    <w:rsid w:val="71697143"/>
    <w:rsid w:val="716C6A50"/>
    <w:rsid w:val="7207397B"/>
    <w:rsid w:val="72C43B37"/>
    <w:rsid w:val="737D1DEA"/>
    <w:rsid w:val="748B2EA1"/>
    <w:rsid w:val="74AE0F56"/>
    <w:rsid w:val="76DB0DCF"/>
    <w:rsid w:val="770403EE"/>
    <w:rsid w:val="771E190D"/>
    <w:rsid w:val="77832F9B"/>
    <w:rsid w:val="77E51300"/>
    <w:rsid w:val="784004D1"/>
    <w:rsid w:val="78725E9B"/>
    <w:rsid w:val="79302291"/>
    <w:rsid w:val="79605689"/>
    <w:rsid w:val="7B424553"/>
    <w:rsid w:val="7BB96559"/>
    <w:rsid w:val="7C304A31"/>
    <w:rsid w:val="7C9C690A"/>
    <w:rsid w:val="7D9B14E2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5">
    <w:name w:val="Body Text"/>
    <w:basedOn w:val="1"/>
    <w:next w:val="6"/>
    <w:qFormat/>
    <w:uiPriority w:val="99"/>
    <w:rPr>
      <w:sz w:val="28"/>
      <w:szCs w:val="28"/>
    </w:rPr>
  </w:style>
  <w:style w:type="paragraph" w:styleId="6">
    <w:name w:val="Body Text 2"/>
    <w:basedOn w:val="1"/>
    <w:qFormat/>
    <w:uiPriority w:val="0"/>
    <w:rPr>
      <w:rFonts w:ascii="楷体_GB2312" w:eastAsia="楷体_GB2312"/>
      <w:sz w:val="28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10">
    <w:name w:val="Balloon Text"/>
    <w:basedOn w:val="1"/>
    <w:link w:val="27"/>
    <w:qFormat/>
    <w:uiPriority w:val="0"/>
    <w:rPr>
      <w:sz w:val="18"/>
      <w:szCs w:val="18"/>
    </w:rPr>
  </w:style>
  <w:style w:type="paragraph" w:styleId="11">
    <w:name w:val="footer"/>
    <w:basedOn w:val="1"/>
    <w:next w:val="1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Normal (Web)"/>
    <w:basedOn w:val="1"/>
    <w:next w:val="13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3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List"/>
    <w:basedOn w:val="1"/>
    <w:next w:val="1"/>
    <w:qFormat/>
    <w:uiPriority w:val="0"/>
    <w:pPr>
      <w:widowControl w:val="0"/>
      <w:spacing w:line="240" w:lineRule="auto"/>
      <w:ind w:left="200" w:hanging="200" w:hangingChars="200"/>
      <w:jc w:val="both"/>
      <w:textAlignment w:val="auto"/>
    </w:pPr>
    <w:rPr>
      <w:rFonts w:ascii="Times New Roman" w:hAnsi="Times New Roman" w:eastAsia="宋体" w:cs="Times New Roman"/>
      <w:color w:val="auto"/>
      <w:kern w:val="2"/>
      <w:sz w:val="28"/>
      <w:szCs w:val="24"/>
      <w:u w:val="none" w:color="auto"/>
      <w:lang w:val="en-US" w:eastAsia="zh-CN" w:bidi="ar-SA"/>
    </w:rPr>
  </w:style>
  <w:style w:type="paragraph" w:styleId="16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7">
    <w:name w:val="Body Text First Indent"/>
    <w:basedOn w:val="5"/>
    <w:qFormat/>
    <w:uiPriority w:val="0"/>
    <w:pPr>
      <w:spacing w:after="120"/>
      <w:ind w:firstLine="420" w:firstLineChars="100"/>
    </w:pPr>
  </w:style>
  <w:style w:type="paragraph" w:styleId="18">
    <w:name w:val="Body Text First Indent 2"/>
    <w:basedOn w:val="7"/>
    <w:next w:val="5"/>
    <w:unhideWhenUsed/>
    <w:qFormat/>
    <w:uiPriority w:val="99"/>
    <w:pPr>
      <w:ind w:firstLine="420" w:firstLineChars="200"/>
    </w:pPr>
  </w:style>
  <w:style w:type="paragraph" w:customStyle="1" w:styleId="21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2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3">
    <w:name w:val="Default"/>
    <w:next w:val="18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4">
    <w:name w:val="样式 标题 2"/>
    <w:basedOn w:val="3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5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7">
    <w:name w:val="批注框文本 字符"/>
    <w:basedOn w:val="20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8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0">
    <w:name w:val="表格居中"/>
    <w:basedOn w:val="31"/>
    <w:qFormat/>
    <w:uiPriority w:val="0"/>
    <w:pPr>
      <w:jc w:val="center"/>
    </w:pPr>
  </w:style>
  <w:style w:type="paragraph" w:customStyle="1" w:styleId="31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598</Words>
  <Characters>766</Characters>
  <Lines>74</Lines>
  <Paragraphs>21</Paragraphs>
  <TotalTime>0</TotalTime>
  <ScaleCrop>false</ScaleCrop>
  <LinksUpToDate>false</LinksUpToDate>
  <CharactersWithSpaces>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2026-08-31T05:50:46Z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B34CE111059147FEB4244096A6F4D40E_13</vt:lpwstr>
  </property>
  <property fmtid="{D5CDD505-2E9C-101B-9397-08002B2CF9AE}" pid="4" name="KSOTemplateDocerSaveRecord">
    <vt:lpwstr>eyJoZGlkIjoiZGUzZDM1ZmJiMDFhOGI2ZDhiOGRlMWVjNDU0MDc0YTgiLCJ1c2VySWQiOiI1NzcyNjAwMzgifQ==</vt:lpwstr>
  </property>
</Properties>
</file>