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泰和县澄江镇加油站安全现状评价报告</w:t>
            </w:r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2021100463000000716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36230354334</w:t>
            </w:r>
          </w:p>
        </w:tc>
      </w:tr>
      <w:tr w14:paraId="52CF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163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F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曾淑慧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B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03320241036000001117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F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36250437078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BD2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于志勇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2014033230330000003310230030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51190209624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程冬红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1500000000301714</w:t>
            </w:r>
            <w:bookmarkStart w:id="0" w:name="_GoBack"/>
            <w:bookmarkEnd w:id="0"/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026812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刘二平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03320241036000000887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37250438462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2026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日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谢雨飞2026年6月6日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5CC92FC5">
            <w:pPr>
              <w:ind w:firstLine="56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泰和县澄江镇加油站</w:t>
            </w:r>
            <w:r>
              <w:rPr>
                <w:color w:val="auto"/>
              </w:rPr>
              <w:t>于</w:t>
            </w:r>
            <w:r>
              <w:rPr>
                <w:rFonts w:hint="eastAsia"/>
                <w:color w:val="auto"/>
                <w:lang w:val="en-US" w:eastAsia="zh-CN"/>
              </w:rPr>
              <w:t>2017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19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color w:val="auto"/>
              </w:rPr>
              <w:t>经</w:t>
            </w:r>
            <w:r>
              <w:rPr>
                <w:rFonts w:hint="eastAsia"/>
                <w:color w:val="auto"/>
                <w:lang w:val="en-US" w:eastAsia="zh-CN"/>
              </w:rPr>
              <w:t>泰和县市场监督管理局</w:t>
            </w:r>
            <w:r>
              <w:rPr>
                <w:color w:val="auto"/>
              </w:rPr>
              <w:t>核准注册成立，</w:t>
            </w:r>
            <w:r>
              <w:rPr>
                <w:rFonts w:hint="eastAsia"/>
                <w:color w:val="auto"/>
                <w:lang w:val="en-US" w:eastAsia="zh-CN"/>
              </w:rPr>
              <w:t>2026年4月21日变更投资人，现投资人为吴瀚青，</w:t>
            </w:r>
            <w:r>
              <w:rPr>
                <w:color w:val="auto"/>
              </w:rPr>
              <w:t>营业场所</w:t>
            </w:r>
            <w:r>
              <w:rPr>
                <w:color w:val="auto"/>
                <w:spacing w:val="-2"/>
              </w:rPr>
              <w:t>位于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江西省吉安市泰和县澄江镇大塘村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val="en-US" w:eastAsia="zh-CN"/>
              </w:rPr>
              <w:t>类型：个人独资企业</w:t>
            </w:r>
            <w:r>
              <w:rPr>
                <w:color w:val="auto"/>
              </w:rPr>
              <w:t>，</w:t>
            </w:r>
            <w:r>
              <w:rPr>
                <w:rFonts w:hint="eastAsia"/>
              </w:rPr>
              <w:t>该公司营业执照经营范围：成品油销售，预包装食品、散装食品销售，汽车维修、装潢，充气补胎，洗车。(依法须经批准的项目，经相关部门批准后方可开展经</w:t>
            </w:r>
            <w:r>
              <w:rPr>
                <w:rFonts w:hint="eastAsia"/>
                <w:lang w:val="en-US" w:eastAsia="zh-CN"/>
              </w:rPr>
              <w:t>营活动）。</w:t>
            </w:r>
          </w:p>
          <w:p w14:paraId="4642334A">
            <w:pPr>
              <w:ind w:firstLine="56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泰和县澄江镇加油站</w:t>
            </w:r>
            <w:r>
              <w:rPr>
                <w:rFonts w:hint="eastAsia"/>
                <w:color w:val="auto"/>
              </w:rPr>
              <w:t>占地面积</w:t>
            </w:r>
            <w:r>
              <w:rPr>
                <w:rFonts w:hint="eastAsia"/>
                <w:color w:val="auto"/>
                <w:lang w:val="en-US" w:eastAsia="zh-CN"/>
              </w:rPr>
              <w:t>1396㎡</w:t>
            </w:r>
            <w:r>
              <w:rPr>
                <w:rFonts w:hint="eastAsia"/>
                <w:color w:val="auto"/>
              </w:rPr>
              <w:t>，加油站中</w:t>
            </w:r>
            <w:r>
              <w:rPr>
                <w:color w:val="auto"/>
              </w:rPr>
              <w:t>设有</w:t>
            </w:r>
            <w:r>
              <w:rPr>
                <w:rFonts w:hint="eastAsia"/>
                <w:color w:val="auto"/>
                <w:lang w:val="en-US" w:eastAsia="zh-CN"/>
              </w:rPr>
              <w:t>1台0#柴油/0#柴油双枪加油机、1台0#柴油/0#柴油双枪加油机、1台95#汽油/0#柴油/95#汽油/0#柴油4枪加油机、1台0#柴油/92#汽油/0#柴油/92#汽油4枪加油机、1台92#汽油/92#汽油双枪加油机、1台95#汽油/95#汽油双枪加油机</w:t>
            </w:r>
            <w:r>
              <w:rPr>
                <w:rFonts w:hint="eastAsia"/>
                <w:color w:val="auto"/>
                <w:szCs w:val="20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95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汽油双层埋地储罐、1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92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汽油双层埋地储罐、2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柴油双层埋地储罐，</w:t>
            </w:r>
            <w:r>
              <w:rPr>
                <w:rFonts w:hint="eastAsia"/>
                <w:color w:val="auto"/>
                <w:lang w:eastAsia="zh-CN"/>
              </w:rPr>
              <w:t>油品最大储存能力为</w:t>
            </w:r>
            <w:r>
              <w:rPr>
                <w:rFonts w:hint="eastAsia"/>
                <w:color w:val="auto"/>
                <w:lang w:val="en-US" w:eastAsia="zh-CN"/>
              </w:rPr>
              <w:t>150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color w:val="auto"/>
              </w:rPr>
              <w:t>（柴油罐容积折半计入油罐总容积）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color w:val="auto"/>
              </w:rPr>
              <w:t>属</w:t>
            </w:r>
            <w:r>
              <w:rPr>
                <w:rFonts w:hint="eastAsia"/>
                <w:color w:val="auto"/>
                <w:lang w:val="en-US" w:eastAsia="zh-CN"/>
              </w:rPr>
              <w:t>二级</w:t>
            </w:r>
            <w:r>
              <w:rPr>
                <w:rFonts w:hint="eastAsia"/>
                <w:color w:val="auto"/>
              </w:rPr>
              <w:t>加油站</w:t>
            </w:r>
            <w:r>
              <w:rPr>
                <w:color w:val="auto"/>
              </w:rPr>
              <w:t>，汽油卸油、加油设置了油气回收。</w:t>
            </w:r>
          </w:p>
          <w:p w14:paraId="7CFDECB9">
            <w:pPr>
              <w:ind w:firstLine="560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泰和县澄江镇加油站</w:t>
            </w:r>
            <w:r>
              <w:rPr>
                <w:color w:val="auto"/>
              </w:rPr>
              <w:t>于</w:t>
            </w:r>
            <w:r>
              <w:rPr>
                <w:rFonts w:hint="eastAsia"/>
                <w:color w:val="auto"/>
                <w:lang w:val="en-US" w:eastAsia="zh-CN"/>
              </w:rPr>
              <w:t>2024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23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color w:val="auto"/>
              </w:rPr>
              <w:t>经</w:t>
            </w:r>
            <w:r>
              <w:rPr>
                <w:rFonts w:hint="eastAsia"/>
                <w:color w:val="auto"/>
                <w:lang w:val="en-US" w:eastAsia="zh-CN"/>
              </w:rPr>
              <w:t>吉安市</w:t>
            </w:r>
            <w:r>
              <w:rPr>
                <w:rFonts w:hint="eastAsia"/>
                <w:color w:val="auto"/>
              </w:rPr>
              <w:t>应急管理局</w:t>
            </w:r>
            <w:r>
              <w:rPr>
                <w:color w:val="auto"/>
              </w:rPr>
              <w:t>核准，</w:t>
            </w:r>
            <w:r>
              <w:rPr>
                <w:rFonts w:hint="eastAsia"/>
                <w:color w:val="auto"/>
                <w:lang w:val="en-US" w:eastAsia="zh-CN"/>
              </w:rPr>
              <w:t>变更</w:t>
            </w:r>
            <w:r>
              <w:rPr>
                <w:color w:val="auto"/>
              </w:rPr>
              <w:t>换发了新的《危险化学品经营许可证》</w:t>
            </w:r>
            <w:r>
              <w:rPr>
                <w:rFonts w:hint="eastAsia"/>
                <w:color w:val="auto"/>
              </w:rPr>
              <w:t>，证书编号：36080013202600032</w:t>
            </w:r>
            <w:r>
              <w:rPr>
                <w:color w:val="auto"/>
              </w:rPr>
              <w:t>，许可范围：</w:t>
            </w:r>
            <w:r>
              <w:rPr>
                <w:rFonts w:hint="eastAsia"/>
                <w:color w:val="auto"/>
                <w:lang w:val="en-US" w:eastAsia="zh-CN"/>
              </w:rPr>
              <w:t>汽油、柴油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有效期</w:t>
            </w:r>
            <w:r>
              <w:rPr>
                <w:rFonts w:hint="eastAsia"/>
                <w:color w:val="auto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28</w:t>
            </w:r>
            <w:r>
              <w:rPr>
                <w:color w:val="auto"/>
              </w:rPr>
              <w:t>日</w:t>
            </w:r>
            <w:r>
              <w:rPr>
                <w:rFonts w:hint="eastAsia"/>
                <w:color w:val="auto"/>
              </w:rPr>
              <w:t>至</w:t>
            </w:r>
            <w:r>
              <w:rPr>
                <w:rFonts w:hint="eastAsia"/>
                <w:color w:val="auto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27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rFonts w:hint="eastAsia"/>
                <w:color w:val="auto"/>
              </w:rPr>
              <w:t>。</w:t>
            </w:r>
          </w:p>
          <w:p w14:paraId="15560BE8">
            <w:pPr>
              <w:ind w:firstLine="560"/>
              <w:rPr>
                <w:rFonts w:hint="eastAsia"/>
                <w:snapToGrid w:val="0"/>
              </w:rPr>
            </w:pPr>
            <w:r>
              <w:rPr>
                <w:rFonts w:hint="eastAsia"/>
                <w:lang w:val="en-US" w:eastAsia="zh-CN"/>
              </w:rPr>
              <w:t>泰和县澄江镇加油站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color w:val="auto"/>
                <w:highlight w:val="none"/>
              </w:rPr>
              <w:t>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吉安市商务局</w:t>
            </w:r>
            <w:r>
              <w:rPr>
                <w:color w:val="auto"/>
                <w:highlight w:val="none"/>
              </w:rPr>
              <w:t>核准，换取了新的《成品油零售经营批准证书》</w:t>
            </w:r>
            <w:r>
              <w:rPr>
                <w:rFonts w:hint="eastAsia"/>
                <w:color w:val="auto"/>
                <w:highlight w:val="none"/>
              </w:rPr>
              <w:t>，证书编号：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油零售证书第吉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0563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号</w:t>
            </w:r>
            <w:r>
              <w:rPr>
                <w:color w:val="auto"/>
                <w:highlight w:val="none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批准从事成品油（汽油、柴油）零售业务。证书</w:t>
            </w:r>
            <w:r>
              <w:rPr>
                <w:color w:val="auto"/>
                <w:highlight w:val="none"/>
              </w:rPr>
              <w:t>有效期至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2031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color w:val="auto"/>
              </w:rPr>
              <w:t>。</w:t>
            </w: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4378960" cy="709930"/>
                  <wp:effectExtent l="0" t="0" r="2540" b="13970"/>
                  <wp:docPr id="12" name="图片 12" descr="工艺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工艺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ABCC0">
            <w:pPr>
              <w:pStyle w:val="21"/>
              <w:ind w:left="0" w:leftChars="0" w:firstLine="0" w:firstLineChars="0"/>
            </w:pP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4927AB91">
      <w:r>
        <w:rPr>
          <w:rFonts w:hint="eastAsia"/>
          <w:color w:val="FF000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-339725</wp:posOffset>
            </wp:positionH>
            <wp:positionV relativeFrom="paragraph">
              <wp:posOffset>386715</wp:posOffset>
            </wp:positionV>
            <wp:extent cx="5825490" cy="4367530"/>
            <wp:effectExtent l="0" t="0" r="3810" b="13970"/>
            <wp:wrapNone/>
            <wp:docPr id="1" name="图片 1" descr="7d026d160a1e0790d8cffa3415732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026d160a1e0790d8cffa3415732a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436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br w:type="page"/>
      </w:r>
    </w:p>
    <w:p w14:paraId="19710649">
      <w:pPr>
        <w:pStyle w:val="22"/>
        <w:ind w:left="0" w:leftChars="0" w:firstLine="0" w:firstLineChars="0"/>
      </w:pPr>
      <w:r>
        <w:drawing>
          <wp:inline distT="0" distB="0" distL="114300" distR="114300">
            <wp:extent cx="5760085" cy="7200265"/>
            <wp:effectExtent l="0" t="0" r="5715" b="63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9F2B4">
      <w:pPr>
        <w:pStyle w:val="22"/>
        <w:ind w:left="0" w:leftChars="0" w:firstLine="0" w:firstLineChars="0"/>
      </w:pPr>
      <w:r>
        <w:drawing>
          <wp:inline distT="0" distB="0" distL="114300" distR="114300">
            <wp:extent cx="5760085" cy="7200265"/>
            <wp:effectExtent l="0" t="0" r="5715" b="63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07670">
      <w:pPr>
        <w:pStyle w:val="22"/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270500" cy="7265035"/>
            <wp:effectExtent l="0" t="0" r="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6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8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42B17"/>
    <w:rsid w:val="00D93BC0"/>
    <w:rsid w:val="00E3751A"/>
    <w:rsid w:val="00E95F3C"/>
    <w:rsid w:val="00F46A10"/>
    <w:rsid w:val="00F60933"/>
    <w:rsid w:val="00FF47EE"/>
    <w:rsid w:val="01381A2C"/>
    <w:rsid w:val="01E43C17"/>
    <w:rsid w:val="02A12ECC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C510AB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A5B6057"/>
    <w:rsid w:val="0BC750FD"/>
    <w:rsid w:val="0C370800"/>
    <w:rsid w:val="0D0227BA"/>
    <w:rsid w:val="0D073DB5"/>
    <w:rsid w:val="0D081033"/>
    <w:rsid w:val="0E564C35"/>
    <w:rsid w:val="0E770F8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BF56EC"/>
    <w:rsid w:val="15CB68F5"/>
    <w:rsid w:val="15F1161D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8C0B4E"/>
    <w:rsid w:val="1ADA1B6B"/>
    <w:rsid w:val="1AF71484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2E73498"/>
    <w:rsid w:val="23532900"/>
    <w:rsid w:val="2359594A"/>
    <w:rsid w:val="237962D0"/>
    <w:rsid w:val="23B37411"/>
    <w:rsid w:val="242E50EF"/>
    <w:rsid w:val="244E33BB"/>
    <w:rsid w:val="24775815"/>
    <w:rsid w:val="24D12D46"/>
    <w:rsid w:val="24EF58C2"/>
    <w:rsid w:val="24FD0CF7"/>
    <w:rsid w:val="25FB3FD9"/>
    <w:rsid w:val="260B2287"/>
    <w:rsid w:val="26134134"/>
    <w:rsid w:val="271635D9"/>
    <w:rsid w:val="27280E94"/>
    <w:rsid w:val="275A1718"/>
    <w:rsid w:val="27F61196"/>
    <w:rsid w:val="28814447"/>
    <w:rsid w:val="29283150"/>
    <w:rsid w:val="297A3C20"/>
    <w:rsid w:val="297A7E50"/>
    <w:rsid w:val="298C1931"/>
    <w:rsid w:val="29925FE1"/>
    <w:rsid w:val="29C972C6"/>
    <w:rsid w:val="2A3E70CF"/>
    <w:rsid w:val="2A571F3F"/>
    <w:rsid w:val="2B944ACD"/>
    <w:rsid w:val="2BD9110B"/>
    <w:rsid w:val="2C9D3BC7"/>
    <w:rsid w:val="2CF2686E"/>
    <w:rsid w:val="2E9E272A"/>
    <w:rsid w:val="2EAE6403"/>
    <w:rsid w:val="2EAF6F46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577381"/>
    <w:rsid w:val="366115C7"/>
    <w:rsid w:val="368F242B"/>
    <w:rsid w:val="36BF474E"/>
    <w:rsid w:val="36E75766"/>
    <w:rsid w:val="37285AB1"/>
    <w:rsid w:val="375C6F30"/>
    <w:rsid w:val="3781684D"/>
    <w:rsid w:val="3823766B"/>
    <w:rsid w:val="396748BA"/>
    <w:rsid w:val="39AC13AD"/>
    <w:rsid w:val="3A751F6D"/>
    <w:rsid w:val="3AAA1C17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24F6880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E01A3C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EA0B03"/>
    <w:rsid w:val="512A57AB"/>
    <w:rsid w:val="515A3854"/>
    <w:rsid w:val="5276471A"/>
    <w:rsid w:val="52AF2333"/>
    <w:rsid w:val="52B20F97"/>
    <w:rsid w:val="52CC47C0"/>
    <w:rsid w:val="52E07D49"/>
    <w:rsid w:val="5374510A"/>
    <w:rsid w:val="53B81EE5"/>
    <w:rsid w:val="53F5005F"/>
    <w:rsid w:val="550C37A2"/>
    <w:rsid w:val="563253F0"/>
    <w:rsid w:val="563D2137"/>
    <w:rsid w:val="565D015E"/>
    <w:rsid w:val="56836AB2"/>
    <w:rsid w:val="56BC2DE3"/>
    <w:rsid w:val="56D42C4D"/>
    <w:rsid w:val="56E90F5B"/>
    <w:rsid w:val="56EF512A"/>
    <w:rsid w:val="57301D47"/>
    <w:rsid w:val="573B211D"/>
    <w:rsid w:val="57487036"/>
    <w:rsid w:val="575D6537"/>
    <w:rsid w:val="57800B40"/>
    <w:rsid w:val="57CD2DFE"/>
    <w:rsid w:val="58244FE5"/>
    <w:rsid w:val="583628E4"/>
    <w:rsid w:val="584B13F6"/>
    <w:rsid w:val="59217B49"/>
    <w:rsid w:val="59656964"/>
    <w:rsid w:val="59A860E0"/>
    <w:rsid w:val="59D926D2"/>
    <w:rsid w:val="5A034680"/>
    <w:rsid w:val="5A611546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0EB5DD7"/>
    <w:rsid w:val="619747AF"/>
    <w:rsid w:val="621C336D"/>
    <w:rsid w:val="62864468"/>
    <w:rsid w:val="629E5C56"/>
    <w:rsid w:val="62A05F08"/>
    <w:rsid w:val="62B17737"/>
    <w:rsid w:val="62EA5BC6"/>
    <w:rsid w:val="630737FB"/>
    <w:rsid w:val="638C3AFD"/>
    <w:rsid w:val="63C25DAA"/>
    <w:rsid w:val="64126CC6"/>
    <w:rsid w:val="64640401"/>
    <w:rsid w:val="648F0582"/>
    <w:rsid w:val="64F540D9"/>
    <w:rsid w:val="6559245A"/>
    <w:rsid w:val="65622F6B"/>
    <w:rsid w:val="658C415A"/>
    <w:rsid w:val="65BD6D5B"/>
    <w:rsid w:val="65EA6D2F"/>
    <w:rsid w:val="66415650"/>
    <w:rsid w:val="66C53C4A"/>
    <w:rsid w:val="673B297E"/>
    <w:rsid w:val="674F73E6"/>
    <w:rsid w:val="678F323C"/>
    <w:rsid w:val="67F105D6"/>
    <w:rsid w:val="67FD6F7B"/>
    <w:rsid w:val="68233EA0"/>
    <w:rsid w:val="68A30209"/>
    <w:rsid w:val="68C86C57"/>
    <w:rsid w:val="69C2222A"/>
    <w:rsid w:val="6AA57F27"/>
    <w:rsid w:val="6AAB5B80"/>
    <w:rsid w:val="6BEE37AA"/>
    <w:rsid w:val="6CC37EB5"/>
    <w:rsid w:val="6D1139EB"/>
    <w:rsid w:val="6D27066C"/>
    <w:rsid w:val="6D3457FF"/>
    <w:rsid w:val="6E0E1EE1"/>
    <w:rsid w:val="6E2A4841"/>
    <w:rsid w:val="6EEF19E2"/>
    <w:rsid w:val="6F3D1DEF"/>
    <w:rsid w:val="6F963F3C"/>
    <w:rsid w:val="6FB940CF"/>
    <w:rsid w:val="6FE54B28"/>
    <w:rsid w:val="71276AD1"/>
    <w:rsid w:val="7160445C"/>
    <w:rsid w:val="71630B2A"/>
    <w:rsid w:val="71697143"/>
    <w:rsid w:val="716C6A50"/>
    <w:rsid w:val="717476DC"/>
    <w:rsid w:val="717958C4"/>
    <w:rsid w:val="719C7804"/>
    <w:rsid w:val="71BE777B"/>
    <w:rsid w:val="7207397B"/>
    <w:rsid w:val="729E3A33"/>
    <w:rsid w:val="72C43B37"/>
    <w:rsid w:val="73670AB5"/>
    <w:rsid w:val="737D1DEA"/>
    <w:rsid w:val="74150FF5"/>
    <w:rsid w:val="748B2EA1"/>
    <w:rsid w:val="74AE0F56"/>
    <w:rsid w:val="751122B7"/>
    <w:rsid w:val="76391AC6"/>
    <w:rsid w:val="7672193D"/>
    <w:rsid w:val="770403EE"/>
    <w:rsid w:val="771C50B0"/>
    <w:rsid w:val="771E190D"/>
    <w:rsid w:val="77832F9B"/>
    <w:rsid w:val="77C519A6"/>
    <w:rsid w:val="78063C29"/>
    <w:rsid w:val="78312522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3040A4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5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5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8">
    <w:name w:val="Body Text"/>
    <w:basedOn w:val="1"/>
    <w:next w:val="1"/>
    <w:qFormat/>
    <w:uiPriority w:val="99"/>
    <w:rPr>
      <w:sz w:val="28"/>
      <w:szCs w:val="28"/>
    </w:rPr>
  </w:style>
  <w:style w:type="paragraph" w:styleId="9">
    <w:name w:val="Body Text Indent"/>
    <w:basedOn w:val="1"/>
    <w:next w:val="10"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47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3">
    <w:name w:val="Balloon Text"/>
    <w:basedOn w:val="1"/>
    <w:link w:val="33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8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9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Default1"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6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7">
    <w:name w:val="Default"/>
    <w:basedOn w:val="28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8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9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30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3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4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6">
    <w:name w:val="表格居中"/>
    <w:basedOn w:val="37"/>
    <w:qFormat/>
    <w:uiPriority w:val="0"/>
    <w:pPr>
      <w:jc w:val="center"/>
    </w:pPr>
  </w:style>
  <w:style w:type="paragraph" w:customStyle="1" w:styleId="37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8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9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40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1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2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3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4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7">
    <w:name w:val="日期 字符"/>
    <w:basedOn w:val="24"/>
    <w:link w:val="12"/>
    <w:qFormat/>
    <w:uiPriority w:val="0"/>
    <w:rPr>
      <w:b/>
      <w:bCs/>
      <w:kern w:val="2"/>
      <w:sz w:val="28"/>
      <w:szCs w:val="24"/>
    </w:rPr>
  </w:style>
  <w:style w:type="paragraph" w:customStyle="1" w:styleId="48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712</Words>
  <Characters>999</Characters>
  <Lines>8</Lines>
  <Paragraphs>2</Paragraphs>
  <TotalTime>1</TotalTime>
  <ScaleCrop>false</ScaleCrop>
  <LinksUpToDate>false</LinksUpToDate>
  <CharactersWithSpaces>999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2026-07-16T02:52:42Z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FE172B9D59254FFB847A0FE2C91B4972_13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