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</w:rPr>
              <w:t>陕西载元科技有限公司</w:t>
            </w:r>
            <w:r>
              <w:rPr>
                <w:rFonts w:hint="eastAsia"/>
                <w:color w:val="auto"/>
                <w:lang w:val="en-US" w:eastAsia="zh-CN"/>
              </w:rPr>
              <w:t>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贾延伟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1917000000103995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01132660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1FC1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152203</w:t>
            </w:r>
          </w:p>
          <w:p w14:paraId="60EB34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周巧云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20231004632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000007942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BE328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322403</w:t>
            </w:r>
          </w:p>
          <w:p w14:paraId="7A08ABE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86462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李  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1500000000301650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28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2025年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7985FA">
            <w:pPr>
              <w:ind w:firstLine="560"/>
              <w:rPr>
                <w:color w:val="auto"/>
                <w:lang w:val="zh-CN"/>
              </w:rPr>
            </w:pPr>
            <w:r>
              <w:rPr>
                <w:rFonts w:hint="eastAsia"/>
                <w:color w:val="auto"/>
              </w:rPr>
              <w:t>该公司</w:t>
            </w:r>
            <w:r>
              <w:rPr>
                <w:color w:val="auto"/>
                <w:lang w:val="zh-CN"/>
              </w:rPr>
              <w:t>《危险化学品经营许可证》于</w:t>
            </w:r>
            <w:r>
              <w:rPr>
                <w:rFonts w:hint="eastAsia"/>
                <w:color w:val="auto"/>
              </w:rPr>
              <w:t>2023年05月21日</w:t>
            </w:r>
            <w:r>
              <w:rPr>
                <w:color w:val="auto"/>
                <w:lang w:val="zh-CN"/>
              </w:rPr>
              <w:t>完成延续，登记编号：</w:t>
            </w:r>
            <w:r>
              <w:rPr>
                <w:rFonts w:hint="eastAsia"/>
                <w:color w:val="auto"/>
                <w:lang w:val="zh-CN"/>
              </w:rPr>
              <w:t>陕西危化经字〔2020〕012001</w:t>
            </w:r>
            <w:r>
              <w:rPr>
                <w:color w:val="auto"/>
                <w:lang w:val="zh-CN"/>
              </w:rPr>
              <w:t>，许可经营范围：</w:t>
            </w:r>
            <w:r>
              <w:rPr>
                <w:rFonts w:hint="eastAsia"/>
                <w:color w:val="auto"/>
              </w:rPr>
              <w:t>氢氧化钙溶液、氢氧化钠溶液</w:t>
            </w:r>
            <w:r>
              <w:rPr>
                <w:rFonts w:hint="eastAsia"/>
                <w:color w:val="auto"/>
                <w:lang w:val="en-US" w:eastAsia="zh-CN"/>
              </w:rPr>
              <w:t>[含量≥30%]</w:t>
            </w:r>
            <w:r>
              <w:rPr>
                <w:rFonts w:hint="eastAsia"/>
                <w:color w:val="auto"/>
              </w:rPr>
              <w:t>、SBS（亚硫酸钠与硫代硫酸钠混合溶液）</w:t>
            </w:r>
            <w:r>
              <w:rPr>
                <w:color w:val="auto"/>
                <w:lang w:val="zh-CN"/>
              </w:rPr>
              <w:t>，有效期限：</w:t>
            </w:r>
            <w:r>
              <w:rPr>
                <w:rFonts w:hint="eastAsia"/>
                <w:color w:val="auto"/>
                <w:lang w:val="zh-CN"/>
              </w:rPr>
              <w:t>2023年5月21日至2026年5月20日</w:t>
            </w:r>
            <w:r>
              <w:rPr>
                <w:color w:val="auto"/>
                <w:lang w:val="zh-CN"/>
              </w:rPr>
              <w:t>。</w:t>
            </w:r>
          </w:p>
          <w:p w14:paraId="74D6A15E">
            <w:pPr>
              <w:ind w:firstLine="560"/>
              <w:rPr>
                <w:rFonts w:hint="eastAsia"/>
              </w:rPr>
            </w:pPr>
            <w:r>
              <w:rPr>
                <w:rFonts w:hint="eastAsia"/>
                <w:color w:val="auto"/>
              </w:rPr>
              <w:t>该公司</w:t>
            </w:r>
            <w:r>
              <w:rPr>
                <w:color w:val="auto"/>
              </w:rPr>
              <w:t>经营场所由办公</w:t>
            </w:r>
            <w:r>
              <w:rPr>
                <w:rFonts w:hint="eastAsia"/>
                <w:color w:val="auto"/>
              </w:rPr>
              <w:t>楼</w:t>
            </w:r>
            <w:r>
              <w:rPr>
                <w:color w:val="auto"/>
              </w:rPr>
              <w:t>和</w:t>
            </w:r>
            <w:r>
              <w:rPr>
                <w:rFonts w:hint="eastAsia"/>
                <w:color w:val="auto"/>
              </w:rPr>
              <w:t>生产厂房</w:t>
            </w:r>
            <w:r>
              <w:rPr>
                <w:color w:val="auto"/>
              </w:rPr>
              <w:t>两部分组成。</w:t>
            </w:r>
            <w:r>
              <w:rPr>
                <w:rFonts w:hint="eastAsia"/>
                <w:color w:val="auto"/>
              </w:rPr>
              <w:t>该公司生产厂房</w:t>
            </w:r>
            <w:r>
              <w:rPr>
                <w:color w:val="auto"/>
              </w:rPr>
              <w:t>是租用</w:t>
            </w:r>
            <w:r>
              <w:rPr>
                <w:rFonts w:hint="eastAsia"/>
                <w:color w:val="auto"/>
              </w:rPr>
              <w:t>西安浩瑞新能源有限公司</w:t>
            </w:r>
            <w:r>
              <w:rPr>
                <w:color w:val="auto"/>
              </w:rPr>
              <w:t>的</w:t>
            </w:r>
            <w:r>
              <w:rPr>
                <w:rFonts w:hint="eastAsia"/>
                <w:color w:val="auto"/>
              </w:rPr>
              <w:t>厂房</w:t>
            </w:r>
            <w:r>
              <w:rPr>
                <w:color w:val="auto"/>
              </w:rPr>
              <w:t>，</w:t>
            </w:r>
            <w:r>
              <w:rPr>
                <w:rFonts w:hint="eastAsia"/>
                <w:color w:val="auto"/>
              </w:rPr>
              <w:t>生产厂房</w:t>
            </w:r>
            <w:r>
              <w:rPr>
                <w:color w:val="auto"/>
              </w:rPr>
              <w:t>采用钢架结构，墙体内</w:t>
            </w:r>
            <w:r>
              <w:rPr>
                <w:rFonts w:hint="eastAsia"/>
                <w:color w:val="auto"/>
              </w:rPr>
              <w:t>夹层</w:t>
            </w:r>
            <w:r>
              <w:rPr>
                <w:color w:val="auto"/>
              </w:rPr>
              <w:t>采用防火棉不燃材料。租赁时间是从20</w:t>
            </w:r>
            <w:r>
              <w:rPr>
                <w:rFonts w:hint="eastAsia"/>
                <w:color w:val="auto"/>
              </w:rPr>
              <w:t>20</w:t>
            </w:r>
            <w:r>
              <w:rPr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6</w:t>
            </w:r>
            <w:r>
              <w:rPr>
                <w:color w:val="auto"/>
              </w:rPr>
              <w:t>月到20</w:t>
            </w:r>
            <w:r>
              <w:rPr>
                <w:rFonts w:hint="eastAsia"/>
                <w:color w:val="auto"/>
              </w:rPr>
              <w:t>33</w:t>
            </w:r>
            <w:r>
              <w:rPr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5</w:t>
            </w:r>
            <w:r>
              <w:rPr>
                <w:color w:val="auto"/>
              </w:rPr>
              <w:t>月。</w:t>
            </w:r>
            <w:r>
              <w:rPr>
                <w:rFonts w:hint="eastAsia"/>
                <w:color w:val="auto"/>
              </w:rPr>
              <w:t>厂房占地面积7700</w:t>
            </w:r>
            <w:r>
              <w:rPr>
                <w:color w:val="auto"/>
              </w:rPr>
              <w:t>㎡。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评价人员及现场照片</w:t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722222314d25f2303e9bc8f87dcd4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2222314d25f2303e9bc8f87dcd48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DB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60328135113_58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28135113_586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60328135104_57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28135104_573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7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微信图片_20260328135111_58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328135111_58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3881">
      <w:pPr>
        <w:pStyle w:val="9"/>
        <w:rPr>
          <w:rFonts w:hint="default"/>
          <w:lang w:val="en-US" w:eastAsia="zh-CN"/>
        </w:rPr>
      </w:pPr>
    </w:p>
    <w:p w14:paraId="6F9AEB88"/>
    <w:p w14:paraId="5FD9E82A"/>
    <w:p w14:paraId="6CA06960"/>
    <w:p w14:paraId="33F818D9"/>
    <w:p w14:paraId="1F74F63D"/>
    <w:p w14:paraId="27E4BD4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67300" cy="71532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705802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15327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57440"/>
            <wp:effectExtent l="0" t="0" r="6985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1D330C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63147C"/>
    <w:rsid w:val="1BD96E2A"/>
    <w:rsid w:val="1C4B6410"/>
    <w:rsid w:val="1CD13F56"/>
    <w:rsid w:val="1CD14F1F"/>
    <w:rsid w:val="1F142A61"/>
    <w:rsid w:val="1FAC2BD1"/>
    <w:rsid w:val="21402C61"/>
    <w:rsid w:val="214C4107"/>
    <w:rsid w:val="21A13C43"/>
    <w:rsid w:val="2282270A"/>
    <w:rsid w:val="23532900"/>
    <w:rsid w:val="23B37411"/>
    <w:rsid w:val="24150BCD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DDC4BB8"/>
    <w:rsid w:val="2E4C34F3"/>
    <w:rsid w:val="2EAE6403"/>
    <w:rsid w:val="2F0B154A"/>
    <w:rsid w:val="339918AA"/>
    <w:rsid w:val="351530F3"/>
    <w:rsid w:val="35211925"/>
    <w:rsid w:val="354B6B44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487C1C"/>
    <w:rsid w:val="3B622014"/>
    <w:rsid w:val="3C7D28D5"/>
    <w:rsid w:val="3D027FC2"/>
    <w:rsid w:val="3D3D4FC4"/>
    <w:rsid w:val="3DEB4A20"/>
    <w:rsid w:val="3EB62D94"/>
    <w:rsid w:val="3FDA2F9E"/>
    <w:rsid w:val="41601281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69F31D0"/>
    <w:rsid w:val="47E91A44"/>
    <w:rsid w:val="47EE36B2"/>
    <w:rsid w:val="481822D3"/>
    <w:rsid w:val="48AF6D87"/>
    <w:rsid w:val="49CE6C17"/>
    <w:rsid w:val="4AFF743A"/>
    <w:rsid w:val="4C33502F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53D7EF1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32E2B3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453D13"/>
    <w:rsid w:val="72C43B37"/>
    <w:rsid w:val="737D1DEA"/>
    <w:rsid w:val="748B2EA1"/>
    <w:rsid w:val="74AE0F56"/>
    <w:rsid w:val="770403EE"/>
    <w:rsid w:val="771E190D"/>
    <w:rsid w:val="77832F9B"/>
    <w:rsid w:val="77CD3CD3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8</Pages>
  <Words>363</Words>
  <Characters>497</Characters>
  <Lines>74</Lines>
  <Paragraphs>21</Paragraphs>
  <TotalTime>0</TotalTime>
  <ScaleCrop>false</ScaleCrop>
  <LinksUpToDate>false</LinksUpToDate>
  <CharactersWithSpaces>510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2026-06-12T06:09:48Z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FAD72477549F48ED9F0CCB0AE8331C3C_13</vt:lpwstr>
  </property>
  <property fmtid="{D5CDD505-2E9C-101B-9397-08002B2CF9AE}" pid="4" name="KSOTemplateDocerSaveRecord">
    <vt:lpwstr>eyJoZGlkIjoiZGUzZDM1ZmJiMDFhOGI2ZDhiOGRlMWVjNDU0MDc0YTgiLCJ1c2VySWQiOiI1NzcyNjAwMzgifQ==</vt:lpwstr>
  </property>
</Properties>
</file>