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13540">
            <w:pPr>
              <w:widowControl/>
              <w:spacing w:after="150"/>
              <w:jc w:val="center"/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江西金铂罗新材料科技有限公司工业表面处理新材料生产项目（一期工程）</w:t>
            </w:r>
          </w:p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安全预评价报告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jc w:val="center"/>
              <w:rPr>
                <w:rFonts w:hint="default" w:ascii="宋体" w:hAnsi="宋体" w:cs="宋体"/>
                <w:sz w:val="24"/>
                <w:lang w:val="en-US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于志勇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201403323033000003310230030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51190209624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jc w:val="center"/>
              <w:rPr>
                <w:rFonts w:hint="default" w:ascii="宋体" w:hAnsi="宋体" w:eastAsia="宋体" w:cs="宋体"/>
                <w:sz w:val="24"/>
                <w:lang w:val="en-US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刘二平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03320241036000000887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37250438462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CAWS350000230200227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043378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1600000000200809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030095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/>
                <w:sz w:val="24"/>
                <w:lang w:val="en-US" w:eastAsia="zh-CN"/>
              </w:rPr>
              <w:t>2025年10月27日</w:t>
            </w:r>
          </w:p>
          <w:p w14:paraId="7D32E16F">
            <w:pPr>
              <w:widowControl/>
              <w:spacing w:after="15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谢雨飞2025年10月27日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525F5AFD">
            <w:pPr>
              <w:spacing w:line="240" w:lineRule="auto"/>
              <w:ind w:firstLine="420" w:firstLineChars="200"/>
              <w:rPr>
                <w:rFonts w:hint="eastAsia"/>
                <w:snapToGrid w:val="0"/>
              </w:rPr>
            </w:pPr>
            <w:r>
              <w:rPr>
                <w:rFonts w:hint="eastAsia"/>
                <w:color w:val="auto"/>
                <w:lang w:val="en-US" w:eastAsia="zh-CN"/>
              </w:rPr>
              <w:t>江西金铂罗新材料科技有限公司</w:t>
            </w:r>
            <w:r>
              <w:rPr>
                <w:rFonts w:hint="eastAsia"/>
                <w:color w:val="auto"/>
              </w:rPr>
              <w:t>于2</w:t>
            </w:r>
            <w:r>
              <w:rPr>
                <w:color w:val="auto"/>
              </w:rPr>
              <w:t>02</w:t>
            </w:r>
            <w:r>
              <w:rPr>
                <w:rFonts w:hint="eastAsia"/>
                <w:color w:val="auto"/>
                <w:lang w:val="en-US" w:eastAsia="zh-CN"/>
              </w:rPr>
              <w:t>4</w:t>
            </w:r>
            <w:r>
              <w:rPr>
                <w:rFonts w:hint="eastAsia"/>
                <w:color w:val="auto"/>
              </w:rPr>
              <w:t>年1</w:t>
            </w:r>
            <w:r>
              <w:rPr>
                <w:rFonts w:hint="eastAsia"/>
                <w:color w:val="auto"/>
                <w:lang w:val="en-US" w:eastAsia="zh-CN"/>
              </w:rPr>
              <w:t>0</w:t>
            </w:r>
            <w:r>
              <w:rPr>
                <w:rFonts w:hint="eastAsia"/>
                <w:color w:val="auto"/>
              </w:rPr>
              <w:t>月29日取得井冈山经济技术开发区</w:t>
            </w:r>
            <w:r>
              <w:rPr>
                <w:rFonts w:hint="eastAsia"/>
                <w:color w:val="auto"/>
                <w:lang w:val="en-US" w:eastAsia="zh-CN"/>
              </w:rPr>
              <w:t>行政审批局</w:t>
            </w:r>
            <w:r>
              <w:rPr>
                <w:rFonts w:hint="eastAsia"/>
                <w:color w:val="auto"/>
              </w:rPr>
              <w:t>颁发的《江西省企业投资项目备案通知书》，项目名称：工业表面处理新材料生产项目，项目统一代码为：2409-360861-04-01-441659</w:t>
            </w:r>
            <w:r>
              <w:rPr>
                <w:color w:val="auto"/>
              </w:rPr>
              <w:t>。</w:t>
            </w:r>
            <w:r>
              <w:rPr>
                <w:rFonts w:hint="eastAsia"/>
                <w:color w:val="auto"/>
              </w:rPr>
              <w:t>项目投资</w:t>
            </w:r>
            <w:r>
              <w:rPr>
                <w:rFonts w:hint="eastAsia"/>
                <w:color w:val="auto"/>
                <w:lang w:val="en-US" w:eastAsia="zh-CN"/>
              </w:rPr>
              <w:t>20000</w:t>
            </w:r>
            <w:r>
              <w:rPr>
                <w:rFonts w:hint="eastAsia"/>
                <w:color w:val="auto"/>
              </w:rPr>
              <w:t>万元，项目建设内容与规模：项目占地约50亩，建设生产车间、仓库、宿舍楼、办公楼等设施，主要建设工</w:t>
            </w:r>
            <w:r>
              <w:rPr>
                <w:rFonts w:hint="eastAsia"/>
                <w:color w:val="auto"/>
                <w:lang w:val="en-US" w:eastAsia="zh-CN"/>
              </w:rPr>
              <w:t>业</w:t>
            </w:r>
            <w:r>
              <w:rPr>
                <w:rFonts w:hint="eastAsia"/>
                <w:color w:val="auto"/>
              </w:rPr>
              <w:t>表面处理新材料生产线项目年产工业表面处理新材料约50000吨</w:t>
            </w:r>
            <w:r>
              <w:rPr>
                <w:rFonts w:hint="eastAsia" w:asciiTheme="minorEastAsia" w:hAnsiTheme="minorEastAsia" w:eastAsiaTheme="minorEastAsia" w:cstheme="minorEastAsia"/>
                <w:spacing w:val="-2"/>
                <w:sz w:val="21"/>
                <w:szCs w:val="21"/>
                <w:lang w:eastAsia="zh-CN"/>
              </w:rPr>
              <w:t>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4B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5170805" cy="838200"/>
                  <wp:effectExtent l="0" t="0" r="10795" b="0"/>
                  <wp:docPr id="12" name="图片 12" descr="fa3d4aa8ad45dbe9228c35d2e72dc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a3d4aa8ad45dbe9228c35d2e72dce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8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BCC0">
            <w:pPr>
              <w:pStyle w:val="21"/>
              <w:ind w:left="0" w:leftChars="0" w:firstLine="0" w:firstLineChars="0"/>
            </w:pP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64428257">
      <w:pPr>
        <w:bidi w:val="0"/>
        <w:ind w:firstLine="359" w:firstLineChars="0"/>
        <w:jc w:val="left"/>
        <w:rPr>
          <w:rFonts w:hint="eastAsia"/>
          <w:lang w:eastAsia="zh-CN"/>
        </w:rPr>
      </w:pPr>
    </w:p>
    <w:p w14:paraId="18CD0AAA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56515</wp:posOffset>
            </wp:positionV>
            <wp:extent cx="5265420" cy="3947795"/>
            <wp:effectExtent l="0" t="0" r="11430" b="14605"/>
            <wp:wrapNone/>
            <wp:docPr id="7" name="图片 7" descr="微信图片_20260113114534_341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113114534_341_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EC3D5">
      <w:pPr>
        <w:bidi w:val="0"/>
        <w:rPr>
          <w:rFonts w:hint="eastAsia"/>
          <w:lang w:val="en-US" w:eastAsia="zh-CN"/>
        </w:rPr>
      </w:pPr>
    </w:p>
    <w:p w14:paraId="7B509810">
      <w:pPr>
        <w:bidi w:val="0"/>
        <w:rPr>
          <w:rFonts w:hint="eastAsia"/>
          <w:lang w:val="en-US" w:eastAsia="zh-CN"/>
        </w:rPr>
      </w:pPr>
    </w:p>
    <w:p w14:paraId="0C3F7615">
      <w:pPr>
        <w:bidi w:val="0"/>
        <w:rPr>
          <w:rFonts w:hint="eastAsia"/>
          <w:lang w:val="en-US" w:eastAsia="zh-CN"/>
        </w:rPr>
      </w:pPr>
    </w:p>
    <w:p w14:paraId="0968ADE9">
      <w:pPr>
        <w:bidi w:val="0"/>
        <w:rPr>
          <w:rFonts w:hint="eastAsia"/>
          <w:lang w:val="en-US" w:eastAsia="zh-CN"/>
        </w:rPr>
      </w:pPr>
    </w:p>
    <w:p w14:paraId="3EA73ED2">
      <w:pPr>
        <w:bidi w:val="0"/>
        <w:rPr>
          <w:rFonts w:hint="eastAsia"/>
          <w:lang w:val="en-US" w:eastAsia="zh-CN"/>
        </w:rPr>
      </w:pPr>
    </w:p>
    <w:p w14:paraId="60B987BD">
      <w:pPr>
        <w:bidi w:val="0"/>
        <w:rPr>
          <w:rFonts w:hint="eastAsia"/>
          <w:lang w:val="en-US" w:eastAsia="zh-CN"/>
        </w:rPr>
      </w:pPr>
    </w:p>
    <w:p w14:paraId="0604C438">
      <w:pPr>
        <w:bidi w:val="0"/>
        <w:rPr>
          <w:rFonts w:hint="eastAsia"/>
          <w:lang w:val="en-US" w:eastAsia="zh-CN"/>
        </w:rPr>
      </w:pPr>
    </w:p>
    <w:p w14:paraId="1FAB149E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ab/>
      </w:r>
    </w:p>
    <w:p w14:paraId="2B1DFF98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722CA247">
      <w:pPr>
        <w:pStyle w:val="22"/>
        <w:rPr>
          <w:rFonts w:hint="eastAsia" w:eastAsia="宋体"/>
          <w:lang w:eastAsia="zh-CN"/>
        </w:rPr>
      </w:pPr>
    </w:p>
    <w:p w14:paraId="41D8E12F">
      <w:pPr>
        <w:pStyle w:val="22"/>
        <w:rPr>
          <w:rFonts w:hint="eastAsia" w:eastAsia="宋体"/>
          <w:lang w:eastAsia="zh-CN"/>
        </w:rPr>
      </w:pPr>
    </w:p>
    <w:p w14:paraId="5ECDEBBC">
      <w:pPr>
        <w:pStyle w:val="22"/>
        <w:rPr>
          <w:rFonts w:hint="eastAsia" w:eastAsia="宋体"/>
          <w:lang w:eastAsia="zh-CN"/>
        </w:rPr>
      </w:pPr>
    </w:p>
    <w:p w14:paraId="083C717B">
      <w:pPr>
        <w:pStyle w:val="22"/>
        <w:rPr>
          <w:rFonts w:hint="eastAsia" w:eastAsia="宋体"/>
          <w:lang w:eastAsia="zh-CN"/>
        </w:rPr>
      </w:pPr>
    </w:p>
    <w:p w14:paraId="347E320D">
      <w:pPr>
        <w:pStyle w:val="22"/>
        <w:rPr>
          <w:rFonts w:hint="eastAsia" w:eastAsia="宋体"/>
          <w:lang w:eastAsia="zh-CN"/>
        </w:rPr>
      </w:pPr>
    </w:p>
    <w:p w14:paraId="58FB29E4">
      <w:pPr>
        <w:pStyle w:val="22"/>
        <w:rPr>
          <w:rFonts w:hint="eastAsia" w:eastAsia="宋体"/>
          <w:lang w:eastAsia="zh-CN"/>
        </w:rPr>
      </w:pPr>
    </w:p>
    <w:p w14:paraId="05AA9855">
      <w:pPr>
        <w:pStyle w:val="22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262890</wp:posOffset>
            </wp:positionV>
            <wp:extent cx="5265420" cy="3947795"/>
            <wp:effectExtent l="0" t="0" r="11430" b="14605"/>
            <wp:wrapNone/>
            <wp:docPr id="6" name="图片 6" descr="微信图片_20260113114533_34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113114533_340_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CA46F">
      <w:pPr>
        <w:pStyle w:val="22"/>
        <w:rPr>
          <w:rFonts w:hint="eastAsia" w:eastAsia="宋体"/>
          <w:lang w:eastAsia="zh-CN"/>
        </w:rPr>
      </w:pPr>
    </w:p>
    <w:p w14:paraId="5BD1125D">
      <w:pPr>
        <w:pStyle w:val="22"/>
        <w:rPr>
          <w:rFonts w:hint="eastAsia" w:eastAsia="宋体"/>
          <w:lang w:eastAsia="zh-CN"/>
        </w:rPr>
      </w:pPr>
    </w:p>
    <w:p w14:paraId="689A6F90">
      <w:pPr>
        <w:pStyle w:val="22"/>
        <w:rPr>
          <w:rFonts w:hint="eastAsia" w:eastAsia="宋体"/>
          <w:lang w:eastAsia="zh-CN"/>
        </w:rPr>
      </w:pPr>
    </w:p>
    <w:p w14:paraId="6937A9F7">
      <w:pPr>
        <w:pStyle w:val="22"/>
        <w:rPr>
          <w:rFonts w:hint="eastAsia" w:eastAsia="宋体"/>
          <w:lang w:eastAsia="zh-CN"/>
        </w:rPr>
      </w:pPr>
    </w:p>
    <w:p w14:paraId="1D00DBA8">
      <w:pPr>
        <w:pStyle w:val="22"/>
        <w:rPr>
          <w:rFonts w:hint="eastAsia" w:eastAsia="宋体"/>
          <w:lang w:eastAsia="zh-CN"/>
        </w:rPr>
      </w:pPr>
    </w:p>
    <w:p w14:paraId="07ED0549">
      <w:pPr>
        <w:pStyle w:val="22"/>
        <w:rPr>
          <w:rFonts w:hint="eastAsia" w:eastAsia="宋体"/>
          <w:lang w:eastAsia="zh-CN"/>
        </w:rPr>
      </w:pPr>
    </w:p>
    <w:p w14:paraId="7338711D">
      <w:pPr>
        <w:pStyle w:val="22"/>
        <w:rPr>
          <w:rFonts w:hint="eastAsia" w:eastAsia="宋体"/>
          <w:lang w:eastAsia="zh-CN"/>
        </w:rPr>
      </w:pPr>
    </w:p>
    <w:p w14:paraId="1723A468">
      <w:pPr>
        <w:pStyle w:val="22"/>
        <w:rPr>
          <w:rFonts w:hint="eastAsia" w:eastAsia="宋体"/>
          <w:lang w:eastAsia="zh-CN"/>
        </w:rPr>
      </w:pPr>
      <w:bookmarkStart w:id="0" w:name="_GoBack"/>
      <w:bookmarkEnd w:id="0"/>
    </w:p>
    <w:p w14:paraId="353BD798">
      <w:pPr>
        <w:pStyle w:val="22"/>
        <w:rPr>
          <w:rFonts w:hint="eastAsia" w:eastAsia="宋体"/>
          <w:lang w:eastAsia="zh-CN"/>
        </w:rPr>
      </w:pPr>
    </w:p>
    <w:p w14:paraId="3C0649B6">
      <w:pPr>
        <w:pStyle w:val="2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7440930"/>
            <wp:effectExtent l="0" t="0" r="12065" b="11430"/>
            <wp:docPr id="3" name="图片 3" descr="1、内封面+资质+签字页+承诺书+九条禁令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内封面+资质+签字页+承诺书+九条禁令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A128">
      <w:pPr>
        <w:pStyle w:val="2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255510"/>
            <wp:effectExtent l="0" t="0" r="635" b="13970"/>
            <wp:docPr id="4" name="图片 4" descr="02ffa7f9978d6c812e21af3a28bfc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ffa7f9978d6c812e21af3a28bfc7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1891">
      <w:pPr>
        <w:pStyle w:val="2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506970"/>
            <wp:effectExtent l="0" t="0" r="635" b="6350"/>
            <wp:docPr id="5" name="图片 5" descr="9a4e49a01218c7df7491a8d05e4c2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4e49a01218c7df7491a8d05e4c25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CC4E">
      <w:pPr>
        <w:bidi w:val="0"/>
        <w:rPr>
          <w:rFonts w:hint="eastAsia"/>
          <w:lang w:eastAsia="zh-CN"/>
        </w:rPr>
      </w:pPr>
    </w:p>
    <w:p w14:paraId="2C68EF25">
      <w:pPr>
        <w:bidi w:val="0"/>
        <w:rPr>
          <w:rFonts w:hint="eastAsia"/>
          <w:lang w:eastAsia="zh-CN"/>
        </w:rPr>
      </w:pPr>
    </w:p>
    <w:p w14:paraId="5CBA8C4F">
      <w:pPr>
        <w:bidi w:val="0"/>
        <w:rPr>
          <w:rFonts w:hint="eastAsia"/>
          <w:lang w:eastAsia="zh-CN"/>
        </w:rPr>
      </w:pPr>
    </w:p>
    <w:p w14:paraId="6DABBEEC">
      <w:pPr>
        <w:bidi w:val="0"/>
        <w:rPr>
          <w:rFonts w:hint="eastAsia"/>
          <w:lang w:eastAsia="zh-CN"/>
        </w:rPr>
      </w:pPr>
    </w:p>
    <w:p w14:paraId="7D0E7AC8">
      <w:pPr>
        <w:bidi w:val="0"/>
        <w:rPr>
          <w:rFonts w:hint="eastAsia"/>
          <w:lang w:eastAsia="zh-CN"/>
        </w:rPr>
      </w:pPr>
    </w:p>
    <w:p w14:paraId="482348B4">
      <w:pPr>
        <w:tabs>
          <w:tab w:val="left" w:pos="167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9345"/>
            <wp:effectExtent l="0" t="0" r="5080" b="8255"/>
            <wp:docPr id="1" name="图片 1" descr="安全技术服务合同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全技术服务合同(2)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1503BF"/>
    <w:rsid w:val="01381A2C"/>
    <w:rsid w:val="01E43C17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907FA2"/>
    <w:rsid w:val="1ADA1B6B"/>
    <w:rsid w:val="1AF71484"/>
    <w:rsid w:val="1B63147C"/>
    <w:rsid w:val="1C2F6387"/>
    <w:rsid w:val="1C3244B8"/>
    <w:rsid w:val="1C3E4E60"/>
    <w:rsid w:val="1C461987"/>
    <w:rsid w:val="1C4B6410"/>
    <w:rsid w:val="1C67088B"/>
    <w:rsid w:val="1C8515D0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C658C9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B06070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AC272B8"/>
    <w:rsid w:val="2B944ACD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1B1DBB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0F73C9"/>
    <w:rsid w:val="3823766B"/>
    <w:rsid w:val="396748BA"/>
    <w:rsid w:val="39943D71"/>
    <w:rsid w:val="39AC13AD"/>
    <w:rsid w:val="3A751F6D"/>
    <w:rsid w:val="3AAA1C17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0A201A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A620D4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9D18F3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253F0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3628E4"/>
    <w:rsid w:val="584B13F6"/>
    <w:rsid w:val="59217B49"/>
    <w:rsid w:val="59656964"/>
    <w:rsid w:val="59A860E0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864468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415650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27066C"/>
    <w:rsid w:val="6D3457FF"/>
    <w:rsid w:val="6E0E1EE1"/>
    <w:rsid w:val="6E2A4841"/>
    <w:rsid w:val="6EAA2897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4150FF5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CB65A5"/>
    <w:rsid w:val="79F44E86"/>
    <w:rsid w:val="79FE7AE0"/>
    <w:rsid w:val="7A083C89"/>
    <w:rsid w:val="7AA15E8B"/>
    <w:rsid w:val="7B424553"/>
    <w:rsid w:val="7B986EEF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EA63A70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343</Words>
  <Characters>527</Characters>
  <Lines>8</Lines>
  <Paragraphs>2</Paragraphs>
  <TotalTime>0</TotalTime>
  <ScaleCrop>false</ScaleCrop>
  <LinksUpToDate>false</LinksUpToDate>
  <CharactersWithSpaces>528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2026-06-09T02:20:20Z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8A6E11C684EA4123988D9ACB6566F957_13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