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E2058C">
            <w:pPr>
              <w:widowControl/>
              <w:spacing w:after="15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陕西中油博豪石油天然气有限公司未央湖环湖西路便利加油站</w:t>
            </w:r>
          </w:p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2025.7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1200000000200824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2025年5月15日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2025年7月4日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位于陕西省西安市未央区环湖西路未央湖西南门北侧。该加油站主要经营汽油。</w:t>
            </w:r>
          </w:p>
          <w:p w14:paraId="4F87D6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中油博豪石油天然气有限公司未央湖环湖西路便利加油站（以下简称“该加油站”）具有以下功能区：卸油区、加油区、油罐区（行车道下）、配电室、营业室。现该站共设3具FF双层卧式埋地钢制油罐，均为3具30m³汽油罐，总储存容积为90m3，根据《汽车加油加气加氢站技术标准》GB50156-2021第3.0.9条规定，该站为三级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</w:p>
    <w:p w14:paraId="3DD1759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6" name="图片 6" descr="ee631226df4bca9a2a244baab19d8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e631226df4bca9a2a244baab19d89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9FC64">
      <w:pPr>
        <w:jc w:val="center"/>
        <w:rPr>
          <w:rFonts w:hint="eastAsia" w:eastAsiaTheme="minorEastAsia"/>
          <w:lang w:eastAsia="zh-CN"/>
        </w:rPr>
      </w:pPr>
    </w:p>
    <w:p w14:paraId="274B9DD8"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215ed6f54f4ea3b94f25e47b07ff4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5ed6f54f4ea3b94f25e47b07ff43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447675</wp:posOffset>
            </wp:positionV>
            <wp:extent cx="5288915" cy="7520940"/>
            <wp:effectExtent l="0" t="0" r="6985" b="3810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752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457200</wp:posOffset>
            </wp:positionV>
            <wp:extent cx="4933950" cy="7010400"/>
            <wp:effectExtent l="0" t="0" r="0" b="0"/>
            <wp:wrapTopAndBottom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F0D39B">
      <w:pPr>
        <w:pStyle w:val="5"/>
        <w:rPr>
          <w:rFonts w:hint="default"/>
          <w:lang w:val="en-US" w:eastAsia="zh-CN"/>
        </w:rPr>
      </w:pP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426E6602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 w14:paraId="32F23C62">
      <w:pPr>
        <w:pStyle w:val="5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476250</wp:posOffset>
            </wp:positionV>
            <wp:extent cx="4905375" cy="6972300"/>
            <wp:effectExtent l="0" t="0" r="9525" b="0"/>
            <wp:wrapTopAndBottom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8"/>
          <w:szCs w:val="28"/>
          <w:shd w:val="clear" w:color="auto" w:fill="FFFFFF"/>
          <w:lang w:val="en-US" w:eastAsia="zh-CN"/>
        </w:rPr>
        <w:t>合同外封面（盖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章扫描件）</w:t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5459095" cy="7856855"/>
            <wp:effectExtent l="0" t="0" r="8255" b="10795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785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2A567E"/>
    <w:rsid w:val="096769A3"/>
    <w:rsid w:val="096F1B10"/>
    <w:rsid w:val="09880F90"/>
    <w:rsid w:val="09D81F15"/>
    <w:rsid w:val="0A0E1339"/>
    <w:rsid w:val="0BC750FD"/>
    <w:rsid w:val="0C8530FC"/>
    <w:rsid w:val="0D073DB5"/>
    <w:rsid w:val="0D081033"/>
    <w:rsid w:val="0EAC631D"/>
    <w:rsid w:val="0F1C6141"/>
    <w:rsid w:val="101628B2"/>
    <w:rsid w:val="105554FB"/>
    <w:rsid w:val="10806817"/>
    <w:rsid w:val="10AE1BD9"/>
    <w:rsid w:val="110E04BA"/>
    <w:rsid w:val="11373ABE"/>
    <w:rsid w:val="11516598"/>
    <w:rsid w:val="12B85A3D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6D1C1E"/>
    <w:rsid w:val="1CD13F56"/>
    <w:rsid w:val="1CD14F1F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747736"/>
    <w:rsid w:val="339918AA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CE17014"/>
    <w:rsid w:val="4CE473AA"/>
    <w:rsid w:val="4E3D5914"/>
    <w:rsid w:val="4EC87688"/>
    <w:rsid w:val="4F305272"/>
    <w:rsid w:val="515A3854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AD6EB4"/>
    <w:rsid w:val="5FD163AE"/>
    <w:rsid w:val="60057BEA"/>
    <w:rsid w:val="6006104A"/>
    <w:rsid w:val="60344180"/>
    <w:rsid w:val="60B460AF"/>
    <w:rsid w:val="619747AF"/>
    <w:rsid w:val="621C336D"/>
    <w:rsid w:val="62EA5BC6"/>
    <w:rsid w:val="63AF3DDE"/>
    <w:rsid w:val="64126CC6"/>
    <w:rsid w:val="648F0582"/>
    <w:rsid w:val="6559245A"/>
    <w:rsid w:val="658C415A"/>
    <w:rsid w:val="65BC6B1F"/>
    <w:rsid w:val="66C53C4A"/>
    <w:rsid w:val="673B297E"/>
    <w:rsid w:val="678F323C"/>
    <w:rsid w:val="67EA3C87"/>
    <w:rsid w:val="68233EA0"/>
    <w:rsid w:val="6937496B"/>
    <w:rsid w:val="693E2E18"/>
    <w:rsid w:val="6AA57F27"/>
    <w:rsid w:val="6B5748D8"/>
    <w:rsid w:val="6CC37EB5"/>
    <w:rsid w:val="6D1139EB"/>
    <w:rsid w:val="6E2A4841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8D3DAD"/>
    <w:rsid w:val="7CA81753"/>
    <w:rsid w:val="7D9B14E2"/>
    <w:rsid w:val="7DAA32A9"/>
    <w:rsid w:val="7DB761A8"/>
    <w:rsid w:val="7E19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427</Words>
  <Characters>569</Characters>
  <Lines>74</Lines>
  <Paragraphs>21</Paragraphs>
  <TotalTime>2</TotalTime>
  <ScaleCrop>false</ScaleCrop>
  <LinksUpToDate>false</LinksUpToDate>
  <CharactersWithSpaces>578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2026-05-06T01:49:36Z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