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7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816"/>
        <w:gridCol w:w="1874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府谷县恒大石油化工有限公司安全现状评价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2025.8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姓名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资格证书号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spacing w:before="156" w:beforeLines="50" w:after="156" w:afterLines="50"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4"/>
                <w:szCs w:val="22"/>
                <w:highlight w:val="none"/>
                <w:lang w:val="en-US" w:eastAsia="zh-CN" w:bidi="ar-SA"/>
              </w:rPr>
              <w:t>赵  艳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1600000000201154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caps w:val="0"/>
                <w:smallCaps w:val="0"/>
                <w:color w:val="auto"/>
                <w:spacing w:val="-4"/>
                <w:kern w:val="0"/>
                <w:sz w:val="24"/>
                <w:szCs w:val="22"/>
                <w:highlight w:val="none"/>
                <w:lang w:val="en-US" w:eastAsia="zh-CN" w:bidi="ar-SA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4"/>
                <w:kern w:val="0"/>
                <w:sz w:val="24"/>
                <w:szCs w:val="24"/>
                <w:lang w:val="en-US" w:eastAsia="zh-CN"/>
              </w:rPr>
              <w:t>20211004615000001171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DB20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152203</w:t>
            </w:r>
          </w:p>
          <w:p w14:paraId="322D5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赵云峰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0"/>
              </w:rPr>
              <w:t>李  能</w:t>
            </w:r>
          </w:p>
        </w:tc>
        <w:tc>
          <w:tcPr>
            <w:tcW w:w="38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18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2025年7月21日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Times New Roman" w:hAnsi="Times New Roman" w:eastAsia="仿宋_GB2312" w:cs="Times New Roman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kern w:val="2"/>
                <w:sz w:val="24"/>
                <w:szCs w:val="24"/>
                <w:lang w:val="en-US" w:eastAsia="zh-CN" w:bidi="ar-SA"/>
              </w:rPr>
              <w:t>赵艳、张志辉 2025年8月22日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8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29B299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210" w:leftChars="100" w:firstLine="480" w:firstLineChars="200"/>
              <w:textAlignment w:val="auto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该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公司加油站</w:t>
            </w:r>
            <w:r>
              <w:rPr>
                <w:rFonts w:hint="eastAsia"/>
                <w:sz w:val="24"/>
                <w:szCs w:val="24"/>
                <w:lang w:eastAsia="zh-CN"/>
              </w:rPr>
              <w:t>位于陕西省榆林市府谷县三道沟镇三道沟自然村1号。该加油站主要经营汽油、柴油。</w:t>
            </w:r>
          </w:p>
          <w:p w14:paraId="11F13C8F">
            <w:pPr>
              <w:rPr>
                <w:rFonts w:hint="eastAsi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该加油站设有4台双枪加油机，5个SF双层埋地卧式油罐，其中汽油罐2个，单罐容积均为30m3；柴油罐3个，单罐容积均为30m3，总储存容积为105m3（柴油容积折半计入油罐总容积），1台三次油气回收设备。1台60m³LNG立式储罐、1套潜液泵橇（2台潜液泵、1台EAG加热器、1台储罐增压器）、1台卸车橇、2台LNG双枪加气机、1台BOG回收橇以及1套仪表风系统。依据《汽车加油加气加氢站技术标准》（GB50156-2021）第3.0.16条的规定，则该加油站等级为为一级加油LNG加气合建站。</w:t>
            </w:r>
          </w:p>
          <w:p w14:paraId="49B360CB">
            <w:pPr>
              <w:rPr>
                <w:rFonts w:hint="eastAsia"/>
              </w:rPr>
            </w:pPr>
          </w:p>
          <w:p w14:paraId="42753F83">
            <w:pPr>
              <w:pStyle w:val="5"/>
              <w:rPr>
                <w:rFonts w:hint="eastAsia"/>
              </w:rPr>
            </w:pPr>
          </w:p>
          <w:p w14:paraId="6D91CEF4">
            <w:pPr>
              <w:rPr>
                <w:rFonts w:hint="eastAsia"/>
              </w:rPr>
            </w:pP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06C76E90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</w:p>
    <w:tbl>
      <w:tblPr>
        <w:tblStyle w:val="1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9930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DD1759D">
            <w:pPr>
              <w:jc w:val="center"/>
              <w:rPr>
                <w:rFonts w:hint="eastAsia" w:ascii="Times New Roman" w:hAnsi="Times New Roman" w:eastAsia="宋体"/>
                <w:kern w:val="0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87630</wp:posOffset>
                  </wp:positionV>
                  <wp:extent cx="2578100" cy="3437890"/>
                  <wp:effectExtent l="0" t="0" r="12700" b="10160"/>
                  <wp:wrapTopAndBottom/>
                  <wp:docPr id="1" name="图片 1" descr="3e2145cfd1135ed4d0059e9c15f321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e2145cfd1135ed4d0059e9c15f321f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343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 w14:paraId="52CE2D52">
            <w:pPr>
              <w:jc w:val="center"/>
              <w:rPr>
                <w:rFonts w:hint="eastAsia" w:ascii="Times New Roman" w:hAnsi="Times New Roman" w:eastAsia="宋体"/>
                <w:kern w:val="0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/>
                <w:kern w:val="0"/>
                <w:sz w:val="28"/>
                <w:szCs w:val="28"/>
                <w:shd w:val="clear" w:color="auto" w:fill="FFFFFF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59055</wp:posOffset>
                  </wp:positionV>
                  <wp:extent cx="2587625" cy="3465830"/>
                  <wp:effectExtent l="0" t="0" r="3175" b="1270"/>
                  <wp:wrapTopAndBottom/>
                  <wp:docPr id="2" name="图片 2" descr="313fe6688f3b85dc977860d2d76563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13fe6688f3b85dc977860d2d765638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346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D85D8E8">
      <w:pPr>
        <w:jc w:val="center"/>
        <w:rPr>
          <w:rFonts w:hint="eastAsia" w:ascii="Times New Roman" w:hAnsi="Times New Roman" w:eastAsia="宋体"/>
          <w:kern w:val="0"/>
          <w:sz w:val="28"/>
          <w:szCs w:val="28"/>
          <w:shd w:val="clear" w:color="auto" w:fill="FFFFFF"/>
          <w:lang w:eastAsia="zh-CN"/>
        </w:rPr>
      </w:pPr>
    </w:p>
    <w:p w14:paraId="274B9DD8">
      <w:pPr>
        <w:tabs>
          <w:tab w:val="left" w:pos="1415"/>
        </w:tabs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17FC638">
      <w:pPr>
        <w:rPr>
          <w:rFonts w:hint="default"/>
          <w:lang w:val="en-US" w:eastAsia="zh-CN"/>
        </w:rPr>
      </w:pPr>
    </w:p>
    <w:p w14:paraId="6490E5A4">
      <w:pPr>
        <w:rPr>
          <w:rFonts w:hint="default"/>
          <w:lang w:val="en-US" w:eastAsia="zh-CN"/>
        </w:rPr>
      </w:pPr>
    </w:p>
    <w:p w14:paraId="2DEED9FF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2C1D7FC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62245" cy="7441565"/>
            <wp:effectExtent l="0" t="0" r="14605" b="6985"/>
            <wp:wrapTopAndBottom/>
            <wp:docPr id="6" name="图片 6" descr="C:/Users/Windows10/Desktop/（PDF合成）恒大加油站安全现状评价报告_01.png（PDF合成）恒大加油站安全现状评价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Windows10/Desktop/（PDF合成）恒大加油站安全现状评价报告_01.png（PDF合成）恒大加油站安全现状评价报告_01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772EB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49D8B6B8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</w:p>
    <w:p w14:paraId="4EF0D39B">
      <w:pPr>
        <w:pStyle w:val="5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7496175"/>
            <wp:effectExtent l="0" t="0" r="9525" b="9525"/>
            <wp:docPr id="7" name="图片 2" descr="C:/Users/Windows10/Desktop/（PDF合成）恒大加油站安全现状评价报告_02.png（PDF合成）恒大加油站安全现状评价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/Users/Windows10/Desktop/（PDF合成）恒大加油站安全现状评价报告_02.png（PDF合成）恒大加油站安全现状评价报告_02"/>
                    <pic:cNvPicPr>
                      <a:picLocks noChangeAspect="1"/>
                    </pic:cNvPicPr>
                  </pic:nvPicPr>
                  <pic:blipFill>
                    <a:blip r:embed="rId7"/>
                    <a:srcRect l="1770" r="17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A02B">
      <w:pPr>
        <w:rPr>
          <w:rFonts w:hint="default"/>
          <w:lang w:val="en-US" w:eastAsia="zh-CN"/>
        </w:rPr>
      </w:pPr>
    </w:p>
    <w:p w14:paraId="2C72C22B">
      <w:pPr>
        <w:rPr>
          <w:rFonts w:hint="default"/>
          <w:lang w:val="en-US" w:eastAsia="zh-CN"/>
        </w:rPr>
      </w:pPr>
    </w:p>
    <w:p w14:paraId="1679D7EB">
      <w:pPr>
        <w:rPr>
          <w:rFonts w:hint="default"/>
          <w:lang w:val="en-US" w:eastAsia="zh-CN"/>
        </w:rPr>
      </w:pPr>
    </w:p>
    <w:p w14:paraId="426E6602">
      <w:pPr>
        <w:rPr>
          <w:rFonts w:hint="default"/>
          <w:lang w:val="en-US" w:eastAsia="zh-CN"/>
        </w:rPr>
      </w:pPr>
    </w:p>
    <w:p w14:paraId="32F23C62">
      <w:pPr>
        <w:pStyle w:val="5"/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474345</wp:posOffset>
            </wp:positionV>
            <wp:extent cx="5271135" cy="7368540"/>
            <wp:effectExtent l="0" t="0" r="5715" b="3810"/>
            <wp:wrapSquare wrapText="bothSides"/>
            <wp:docPr id="9" name="图片 4" descr="C:/Users/Windows10/Desktop/（PDF合成）恒大加油站安全现状评价报告_111.png（PDF合成）恒大加油站安全现状评价报告_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:/Users/Windows10/Desktop/（PDF合成）恒大加油站安全现状评价报告_111.png（PDF合成）恒大加油站安全现状评价报告_111"/>
                    <pic:cNvPicPr>
                      <a:picLocks noChangeAspect="1"/>
                    </pic:cNvPicPr>
                  </pic:nvPicPr>
                  <pic:blipFill>
                    <a:blip r:embed="rId8"/>
                    <a:srcRect l="901" r="90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97AF1">
      <w:pPr>
        <w:rPr>
          <w:rFonts w:hint="default"/>
          <w:lang w:val="en-US" w:eastAsia="zh-CN"/>
        </w:rPr>
      </w:pPr>
      <w:bookmarkStart w:id="0" w:name="_GoBack"/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237490</wp:posOffset>
            </wp:positionV>
            <wp:extent cx="5273675" cy="7489190"/>
            <wp:effectExtent l="0" t="0" r="3175" b="16510"/>
            <wp:wrapNone/>
            <wp:docPr id="10" name="图片 5" descr="C:/Users/Windows10/Desktop/XAD-陕-2025056府谷县恒大石油化工有限公司安全现状评价技术服务合同_01.pngXAD-陕-2025056府谷县恒大石油化工有限公司安全现状评价技术服务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/Users/Windows10/Desktop/XAD-陕-2025056府谷县恒大石油化工有限公司安全现状评价技术服务合同_01.pngXAD-陕-2025056府谷县恒大石油化工有限公司安全现状评价技术服务合同_01"/>
                    <pic:cNvPicPr>
                      <a:picLocks noChangeAspect="1"/>
                    </pic:cNvPicPr>
                  </pic:nvPicPr>
                  <pic:blipFill>
                    <a:blip r:embed="rId9"/>
                    <a:srcRect l="233" r="2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2DB29D5"/>
    <w:rsid w:val="03C37305"/>
    <w:rsid w:val="04543719"/>
    <w:rsid w:val="045937F4"/>
    <w:rsid w:val="04664971"/>
    <w:rsid w:val="04714B20"/>
    <w:rsid w:val="04D11406"/>
    <w:rsid w:val="04E23328"/>
    <w:rsid w:val="0566548D"/>
    <w:rsid w:val="059E5D45"/>
    <w:rsid w:val="06EF6353"/>
    <w:rsid w:val="07D32EB9"/>
    <w:rsid w:val="07E46E00"/>
    <w:rsid w:val="08300409"/>
    <w:rsid w:val="08302FF8"/>
    <w:rsid w:val="08ED0200"/>
    <w:rsid w:val="092A567E"/>
    <w:rsid w:val="096769A3"/>
    <w:rsid w:val="096F1B10"/>
    <w:rsid w:val="09880F90"/>
    <w:rsid w:val="09D81F15"/>
    <w:rsid w:val="0A0E1339"/>
    <w:rsid w:val="0BC750FD"/>
    <w:rsid w:val="0D073DB5"/>
    <w:rsid w:val="0D081033"/>
    <w:rsid w:val="0EAC631D"/>
    <w:rsid w:val="0F1C6141"/>
    <w:rsid w:val="101628B2"/>
    <w:rsid w:val="105554FB"/>
    <w:rsid w:val="10806817"/>
    <w:rsid w:val="10AE1BD9"/>
    <w:rsid w:val="110E04BA"/>
    <w:rsid w:val="11373ABE"/>
    <w:rsid w:val="12B85A3D"/>
    <w:rsid w:val="13FA1B12"/>
    <w:rsid w:val="141C622E"/>
    <w:rsid w:val="17550DB0"/>
    <w:rsid w:val="17810296"/>
    <w:rsid w:val="17C601C4"/>
    <w:rsid w:val="181D13D3"/>
    <w:rsid w:val="18301429"/>
    <w:rsid w:val="188D103C"/>
    <w:rsid w:val="190E35A0"/>
    <w:rsid w:val="191A70DD"/>
    <w:rsid w:val="19992B53"/>
    <w:rsid w:val="19CE23A1"/>
    <w:rsid w:val="1A4E76A5"/>
    <w:rsid w:val="1ADA1B6B"/>
    <w:rsid w:val="1B63147C"/>
    <w:rsid w:val="1BF87D0A"/>
    <w:rsid w:val="1C4B6410"/>
    <w:rsid w:val="1CD13F56"/>
    <w:rsid w:val="1CD14F1F"/>
    <w:rsid w:val="1F142A61"/>
    <w:rsid w:val="1F62080A"/>
    <w:rsid w:val="1FAC2BD1"/>
    <w:rsid w:val="214C4107"/>
    <w:rsid w:val="21A13C43"/>
    <w:rsid w:val="2282270A"/>
    <w:rsid w:val="23532900"/>
    <w:rsid w:val="23B37411"/>
    <w:rsid w:val="242E50EF"/>
    <w:rsid w:val="24775815"/>
    <w:rsid w:val="271635D9"/>
    <w:rsid w:val="27280E94"/>
    <w:rsid w:val="27500F62"/>
    <w:rsid w:val="27F61196"/>
    <w:rsid w:val="295537AE"/>
    <w:rsid w:val="297A3C20"/>
    <w:rsid w:val="29925FE1"/>
    <w:rsid w:val="29C972C6"/>
    <w:rsid w:val="29FC7E30"/>
    <w:rsid w:val="2B2010D4"/>
    <w:rsid w:val="2BD9110B"/>
    <w:rsid w:val="2CF970FD"/>
    <w:rsid w:val="2EAE6403"/>
    <w:rsid w:val="31747736"/>
    <w:rsid w:val="339918AA"/>
    <w:rsid w:val="33BF6438"/>
    <w:rsid w:val="351530F3"/>
    <w:rsid w:val="35211925"/>
    <w:rsid w:val="359C09E7"/>
    <w:rsid w:val="35A37431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6E6023"/>
    <w:rsid w:val="3DEB4A20"/>
    <w:rsid w:val="3E1B2173"/>
    <w:rsid w:val="3EB62D94"/>
    <w:rsid w:val="3FDA2F9E"/>
    <w:rsid w:val="416C231C"/>
    <w:rsid w:val="41C84509"/>
    <w:rsid w:val="421F77C2"/>
    <w:rsid w:val="42305ED2"/>
    <w:rsid w:val="42355182"/>
    <w:rsid w:val="42403A61"/>
    <w:rsid w:val="43120BD6"/>
    <w:rsid w:val="43F50190"/>
    <w:rsid w:val="4432163F"/>
    <w:rsid w:val="45092F9E"/>
    <w:rsid w:val="4546743F"/>
    <w:rsid w:val="45A13141"/>
    <w:rsid w:val="46966FC2"/>
    <w:rsid w:val="47EE36B2"/>
    <w:rsid w:val="4810757A"/>
    <w:rsid w:val="48AF6D87"/>
    <w:rsid w:val="49CE6C17"/>
    <w:rsid w:val="4CDE060B"/>
    <w:rsid w:val="4CE17014"/>
    <w:rsid w:val="4CE473AA"/>
    <w:rsid w:val="4E3D5914"/>
    <w:rsid w:val="4EC87688"/>
    <w:rsid w:val="515A3854"/>
    <w:rsid w:val="52CC47C0"/>
    <w:rsid w:val="52E07D49"/>
    <w:rsid w:val="5374510A"/>
    <w:rsid w:val="5503044A"/>
    <w:rsid w:val="55B026BB"/>
    <w:rsid w:val="563D2137"/>
    <w:rsid w:val="57301D47"/>
    <w:rsid w:val="57487036"/>
    <w:rsid w:val="57800B40"/>
    <w:rsid w:val="57CD2DFE"/>
    <w:rsid w:val="58244FE5"/>
    <w:rsid w:val="58257B8B"/>
    <w:rsid w:val="584B13F6"/>
    <w:rsid w:val="5966311E"/>
    <w:rsid w:val="5984145C"/>
    <w:rsid w:val="59D926D2"/>
    <w:rsid w:val="5A3C20EF"/>
    <w:rsid w:val="5A3E4927"/>
    <w:rsid w:val="5AA52A54"/>
    <w:rsid w:val="5BC05975"/>
    <w:rsid w:val="5C0F4EFE"/>
    <w:rsid w:val="5CAC7411"/>
    <w:rsid w:val="5D89238E"/>
    <w:rsid w:val="5DA30A1C"/>
    <w:rsid w:val="5E3F6556"/>
    <w:rsid w:val="5E6A6403"/>
    <w:rsid w:val="5E8C3C37"/>
    <w:rsid w:val="5EBC6D64"/>
    <w:rsid w:val="5F182B4A"/>
    <w:rsid w:val="5FAD6EB4"/>
    <w:rsid w:val="5FD163AE"/>
    <w:rsid w:val="60057BEA"/>
    <w:rsid w:val="60B460AF"/>
    <w:rsid w:val="619747AF"/>
    <w:rsid w:val="621C336D"/>
    <w:rsid w:val="62EA5BC6"/>
    <w:rsid w:val="63AF3DDE"/>
    <w:rsid w:val="64126CC6"/>
    <w:rsid w:val="648F0582"/>
    <w:rsid w:val="64915C18"/>
    <w:rsid w:val="64CE7EA2"/>
    <w:rsid w:val="6559245A"/>
    <w:rsid w:val="658C415A"/>
    <w:rsid w:val="65BC6B1F"/>
    <w:rsid w:val="66705A4E"/>
    <w:rsid w:val="66C53C4A"/>
    <w:rsid w:val="673B297E"/>
    <w:rsid w:val="678F323C"/>
    <w:rsid w:val="67EA3C87"/>
    <w:rsid w:val="68233EA0"/>
    <w:rsid w:val="693E2E18"/>
    <w:rsid w:val="6AA57F27"/>
    <w:rsid w:val="6B5748D8"/>
    <w:rsid w:val="6CC37EB5"/>
    <w:rsid w:val="6D1139EB"/>
    <w:rsid w:val="6E2A4841"/>
    <w:rsid w:val="6EB271B2"/>
    <w:rsid w:val="6F3D1DEF"/>
    <w:rsid w:val="710C2D52"/>
    <w:rsid w:val="71276AD1"/>
    <w:rsid w:val="7160445C"/>
    <w:rsid w:val="71697143"/>
    <w:rsid w:val="716C6A50"/>
    <w:rsid w:val="7207397B"/>
    <w:rsid w:val="72C43B37"/>
    <w:rsid w:val="730E1CC8"/>
    <w:rsid w:val="737D1DEA"/>
    <w:rsid w:val="748B2EA1"/>
    <w:rsid w:val="74AE0F56"/>
    <w:rsid w:val="75596373"/>
    <w:rsid w:val="770403EE"/>
    <w:rsid w:val="771E190D"/>
    <w:rsid w:val="77832F9B"/>
    <w:rsid w:val="77E51300"/>
    <w:rsid w:val="784004D1"/>
    <w:rsid w:val="78725E9B"/>
    <w:rsid w:val="78B611AB"/>
    <w:rsid w:val="79302291"/>
    <w:rsid w:val="7B424553"/>
    <w:rsid w:val="7BB96559"/>
    <w:rsid w:val="7C304A31"/>
    <w:rsid w:val="7C8D3DAD"/>
    <w:rsid w:val="7D9B14E2"/>
    <w:rsid w:val="7DAA32A9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1"/>
    <w:qFormat/>
    <w:uiPriority w:val="99"/>
    <w:rPr>
      <w:sz w:val="28"/>
      <w:szCs w:val="28"/>
    </w:rPr>
  </w:style>
  <w:style w:type="paragraph" w:styleId="6">
    <w:name w:val="Body Text Indent"/>
    <w:basedOn w:val="1"/>
    <w:next w:val="5"/>
    <w:unhideWhenUsed/>
    <w:qFormat/>
    <w:uiPriority w:val="99"/>
    <w:pPr>
      <w:spacing w:after="120"/>
      <w:ind w:left="420" w:leftChars="200"/>
    </w:p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9">
    <w:name w:val="Balloon Text"/>
    <w:basedOn w:val="1"/>
    <w:link w:val="26"/>
    <w:qFormat/>
    <w:uiPriority w:val="0"/>
    <w:rPr>
      <w:sz w:val="18"/>
      <w:szCs w:val="18"/>
    </w:rPr>
  </w:style>
  <w:style w:type="paragraph" w:styleId="10">
    <w:name w:val="footer"/>
    <w:basedOn w:val="1"/>
    <w:next w:val="1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Normal (Web)"/>
    <w:basedOn w:val="1"/>
    <w:next w:val="12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2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5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6">
    <w:name w:val="Body Text First Indent 2"/>
    <w:basedOn w:val="6"/>
    <w:next w:val="1"/>
    <w:unhideWhenUsed/>
    <w:qFormat/>
    <w:uiPriority w:val="99"/>
    <w:pPr>
      <w:ind w:firstLine="420" w:firstLineChars="200"/>
    </w:p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0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1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2">
    <w:name w:val="Default"/>
    <w:next w:val="16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3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4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6">
    <w:name w:val="批注框文本 字符"/>
    <w:basedOn w:val="19"/>
    <w:link w:val="9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7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8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29">
    <w:name w:val="表格居中"/>
    <w:basedOn w:val="30"/>
    <w:qFormat/>
    <w:uiPriority w:val="0"/>
    <w:pPr>
      <w:jc w:val="center"/>
    </w:pPr>
  </w:style>
  <w:style w:type="paragraph" w:customStyle="1" w:styleId="30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6</Pages>
  <Words>481</Words>
  <Characters>643</Characters>
  <Lines>74</Lines>
  <Paragraphs>21</Paragraphs>
  <TotalTime>0</TotalTime>
  <ScaleCrop>false</ScaleCrop>
  <LinksUpToDate>false</LinksUpToDate>
  <CharactersWithSpaces>653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2026-02-06T06:20:31Z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D0D929FA510A43D3A9560F41C8CE2F7F_13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