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7"/>
        <w:tblW w:w="92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1"/>
        <w:gridCol w:w="1798"/>
        <w:gridCol w:w="3816"/>
        <w:gridCol w:w="1874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项目名称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富平县留古镇农机加油站安全现状评价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完成时间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2025.11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923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姓名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资格证书号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spacing w:before="156" w:beforeLines="50" w:after="156" w:afterLines="50"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2"/>
                <w:highlight w:val="none"/>
                <w:lang w:val="en-US" w:eastAsia="zh-CN" w:bidi="ar-SA"/>
              </w:rPr>
              <w:t>赵  艳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1600000000201154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021833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  <w:jc w:val="center"/>
        </w:trPr>
        <w:tc>
          <w:tcPr>
            <w:tcW w:w="1751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王克士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1200000000200824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01F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016666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张志辉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kern w:val="0"/>
                <w:sz w:val="24"/>
                <w:szCs w:val="24"/>
                <w:lang w:val="en-US" w:eastAsia="zh-CN"/>
              </w:rPr>
              <w:t>20211004615000001171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DB20A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152203</w:t>
            </w:r>
          </w:p>
          <w:p w14:paraId="322D53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06682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0"/>
              </w:rPr>
              <w:t>赵云峰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 xml:space="preserve">1600000000200809  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BC9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030095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0"/>
              </w:rPr>
              <w:t>李  能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 xml:space="preserve">1500000000301650 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025782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2025年9月15日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default" w:ascii="Times New Roman" w:hAnsi="Times New Roman" w:eastAsia="仿宋_GB2312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2025年10月9日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8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A29B29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该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公司加油站</w:t>
            </w:r>
            <w:r>
              <w:rPr>
                <w:rFonts w:hint="eastAsia"/>
                <w:sz w:val="24"/>
                <w:szCs w:val="24"/>
                <w:lang w:eastAsia="zh-CN"/>
              </w:rPr>
              <w:t>位于位于陕西省渭南市富平县留古镇北1公里。该加油站主要经营汽油、柴油。</w:t>
            </w:r>
          </w:p>
          <w:p w14:paraId="4F87D6E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该加油站设有3台双枪加油机，1台单枪加油机，4个SF双层埋地卧式油罐，其中汽油罐2个，单罐容积均为30m</w:t>
            </w:r>
            <w:r>
              <w:rPr>
                <w:rFonts w:hint="eastAsia"/>
                <w:sz w:val="24"/>
                <w:szCs w:val="24"/>
                <w:vertAlign w:val="superscript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；柴油罐2个，单罐容积均为30m</w:t>
            </w:r>
            <w:r>
              <w:rPr>
                <w:rFonts w:hint="eastAsia"/>
                <w:sz w:val="24"/>
                <w:szCs w:val="24"/>
                <w:vertAlign w:val="superscript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，总储存容积为90m</w:t>
            </w:r>
            <w:r>
              <w:rPr>
                <w:rFonts w:hint="eastAsia"/>
                <w:sz w:val="24"/>
                <w:szCs w:val="24"/>
                <w:vertAlign w:val="superscript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（柴油容积折半计入油罐总容积），1台三次油气回收设备。依据《汽车加油加气加氢站技术标准》（GB50156-2021）第3.0.9条的规定，则该加油站等级为三级加油站。</w:t>
            </w:r>
          </w:p>
          <w:p w14:paraId="11F13C8F">
            <w:pPr>
              <w:rPr>
                <w:rFonts w:hint="eastAsia"/>
              </w:rPr>
            </w:pPr>
          </w:p>
          <w:p w14:paraId="49B360CB">
            <w:pPr>
              <w:rPr>
                <w:rFonts w:hint="eastAsia"/>
              </w:rPr>
            </w:pPr>
          </w:p>
          <w:p w14:paraId="42753F83">
            <w:pPr>
              <w:pStyle w:val="5"/>
              <w:rPr>
                <w:rFonts w:hint="eastAsia"/>
              </w:rPr>
            </w:pPr>
          </w:p>
          <w:p w14:paraId="6D91CEF4">
            <w:pPr>
              <w:rPr>
                <w:rFonts w:hint="eastAsia"/>
              </w:rPr>
            </w:pP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661EA105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217FC638">
      <w:pPr>
        <w:rPr>
          <w:rFonts w:hint="default"/>
          <w:lang w:val="en-US" w:eastAsia="zh-CN"/>
        </w:rPr>
      </w:pPr>
    </w:p>
    <w:p w14:paraId="6490E5A4">
      <w:pPr>
        <w:rPr>
          <w:rFonts w:hint="default"/>
          <w:lang w:val="en-US" w:eastAsia="zh-CN"/>
        </w:rPr>
      </w:pPr>
    </w:p>
    <w:p w14:paraId="2DEED9FF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18BDD647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47625</wp:posOffset>
            </wp:positionV>
            <wp:extent cx="5300980" cy="3976370"/>
            <wp:effectExtent l="0" t="0" r="13970" b="5080"/>
            <wp:wrapNone/>
            <wp:docPr id="72" name="图片 72" descr="IMG_20251014_15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IMG_20251014_1522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D1EFB5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58DB678D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00A009EC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305C656C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21C298A2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4703FF56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610D9C47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36703D4C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39F63D48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634DA532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160655</wp:posOffset>
            </wp:positionV>
            <wp:extent cx="5341620" cy="4006215"/>
            <wp:effectExtent l="0" t="0" r="11430" b="13335"/>
            <wp:wrapNone/>
            <wp:docPr id="1" name="图片 1" descr="IMG_20251014_15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1014_1523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19096E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731901A9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016B74C9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2E3BF864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7CAFC223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5EAE9F08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6086F5EF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7D099797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3DF1C000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01E56162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2C1D7FC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572125" cy="8246745"/>
            <wp:effectExtent l="0" t="0" r="9525" b="1905"/>
            <wp:docPr id="6" name="图片 1" descr="C:/Users/Windows10/Desktop/提取自（PDF合成版）富平县留古农机加油站安全现状评价报告_01.png提取自（PDF合成版）富平县留古农机加油站安全现状评价报告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/Users/Windows10/Desktop/提取自（PDF合成版）富平县留古农机加油站安全现状评价报告_01.png提取自（PDF合成版）富平县留古农机加油站安全现状评价报告_01"/>
                    <pic:cNvPicPr>
                      <a:picLocks noChangeAspect="1"/>
                    </pic:cNvPicPr>
                  </pic:nvPicPr>
                  <pic:blipFill>
                    <a:blip r:embed="rId6"/>
                    <a:srcRect l="2225" r="2225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24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8B329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报告内封面（盖章扫描件）</w:t>
      </w:r>
    </w:p>
    <w:p w14:paraId="4EF0D39B">
      <w:pPr>
        <w:pStyle w:val="5"/>
        <w:rPr>
          <w:rFonts w:hint="default"/>
          <w:lang w:val="en-US" w:eastAsia="zh-CN"/>
        </w:rPr>
      </w:pPr>
      <w:r>
        <w:drawing>
          <wp:inline distT="0" distB="0" distL="114300" distR="114300">
            <wp:extent cx="5717540" cy="8137525"/>
            <wp:effectExtent l="0" t="0" r="16510" b="15875"/>
            <wp:docPr id="7" name="图片 2" descr="C:/Users/Windows10/Desktop/提取自（PDF合成版）富平县留古农机加油站安全现状评价报告_02.png提取自（PDF合成版）富平县留古农机加油站安全现状评价报告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/Users/Windows10/Desktop/提取自（PDF合成版）富平县留古农机加油站安全现状评价报告_02.png提取自（PDF合成版）富平县留古农机加油站安全现状评价报告_02"/>
                    <pic:cNvPicPr>
                      <a:picLocks noChangeAspect="1"/>
                    </pic:cNvPicPr>
                  </pic:nvPicPr>
                  <pic:blipFill>
                    <a:blip r:embed="rId7"/>
                    <a:srcRect l="343" r="343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81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2A02B">
      <w:pPr>
        <w:rPr>
          <w:rFonts w:hint="default"/>
          <w:lang w:val="en-US" w:eastAsia="zh-CN"/>
        </w:rPr>
      </w:pPr>
    </w:p>
    <w:p w14:paraId="2C72C22B">
      <w:pPr>
        <w:rPr>
          <w:rFonts w:hint="default"/>
          <w:lang w:val="en-US" w:eastAsia="zh-CN"/>
        </w:rPr>
      </w:pPr>
    </w:p>
    <w:p w14:paraId="1679D7EB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97155</wp:posOffset>
            </wp:positionV>
            <wp:extent cx="5682615" cy="7943850"/>
            <wp:effectExtent l="0" t="0" r="13335" b="0"/>
            <wp:wrapSquare wrapText="bothSides"/>
            <wp:docPr id="9" name="图片 4" descr="C:/Users/Windows10/Desktop/（PDF合成版）富平县留古农机加油站安全现状评价报告_106.png（PDF合成版）富平县留古农机加油站安全现状评价报告_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C:/Users/Windows10/Desktop/（PDF合成版）富平县留古农机加油站安全现状评价报告_106.png（PDF合成版）富平县留古农机加油站安全现状评价报告_106"/>
                    <pic:cNvPicPr>
                      <a:picLocks noChangeAspect="1"/>
                    </pic:cNvPicPr>
                  </pic:nvPicPr>
                  <pic:blipFill>
                    <a:blip r:embed="rId8"/>
                    <a:srcRect t="554" b="554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6E6602">
      <w:pPr>
        <w:rPr>
          <w:rFonts w:hint="default"/>
          <w:lang w:val="en-US" w:eastAsia="zh-CN"/>
        </w:rPr>
      </w:pPr>
    </w:p>
    <w:p w14:paraId="32F23C62">
      <w:pPr>
        <w:pStyle w:val="5"/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0A397AF1">
      <w:pPr>
        <w:rPr>
          <w:rFonts w:hint="default"/>
          <w:lang w:val="en-US" w:eastAsia="zh-CN"/>
        </w:rPr>
      </w:pPr>
      <w:bookmarkStart w:id="0" w:name="_GoBack"/>
      <w:bookmarkEnd w:id="0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171450</wp:posOffset>
            </wp:positionV>
            <wp:extent cx="5784850" cy="8215630"/>
            <wp:effectExtent l="0" t="0" r="6350" b="13970"/>
            <wp:wrapSquare wrapText="bothSides"/>
            <wp:docPr id="10" name="图片 5" descr="C:/Users/Windows10/Desktop/XAD-陕-2025087富平县留古镇农机加油站安全现状评价、生产安全事故应急预案技术服务合同_01.pngXAD-陕-2025087富平县留古镇农机加油站安全现状评价、生产安全事故应急预案技术服务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C:/Users/Windows10/Desktop/XAD-陕-2025087富平县留古镇农机加油站安全现状评价、生产安全事故应急预案技术服务合同_01.pngXAD-陕-2025087富平县留古镇农机加油站安全现状评价、生产安全事故应急预案技术服务合同_01"/>
                    <pic:cNvPicPr>
                      <a:picLocks noChangeAspect="1"/>
                    </pic:cNvPicPr>
                  </pic:nvPicPr>
                  <pic:blipFill>
                    <a:blip r:embed="rId9"/>
                    <a:srcRect l="237" r="237"/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2DB29D5"/>
    <w:rsid w:val="03C37305"/>
    <w:rsid w:val="04543719"/>
    <w:rsid w:val="045937F4"/>
    <w:rsid w:val="04664971"/>
    <w:rsid w:val="04714B20"/>
    <w:rsid w:val="04D11406"/>
    <w:rsid w:val="04E23328"/>
    <w:rsid w:val="0566548D"/>
    <w:rsid w:val="06EF6353"/>
    <w:rsid w:val="07D32EB9"/>
    <w:rsid w:val="07E46E00"/>
    <w:rsid w:val="08300409"/>
    <w:rsid w:val="08302FF8"/>
    <w:rsid w:val="08ED0200"/>
    <w:rsid w:val="092A567E"/>
    <w:rsid w:val="096769A3"/>
    <w:rsid w:val="096F1B10"/>
    <w:rsid w:val="09880F90"/>
    <w:rsid w:val="09D81F15"/>
    <w:rsid w:val="0A0E1339"/>
    <w:rsid w:val="0BC750FD"/>
    <w:rsid w:val="0D073DB5"/>
    <w:rsid w:val="0D081033"/>
    <w:rsid w:val="0EAC631D"/>
    <w:rsid w:val="0F1C6141"/>
    <w:rsid w:val="101628B2"/>
    <w:rsid w:val="105554FB"/>
    <w:rsid w:val="10806817"/>
    <w:rsid w:val="10AE1BD9"/>
    <w:rsid w:val="110E04BA"/>
    <w:rsid w:val="11373ABE"/>
    <w:rsid w:val="12B85A3D"/>
    <w:rsid w:val="13FA1B12"/>
    <w:rsid w:val="141C622E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A4E76A5"/>
    <w:rsid w:val="1ADA1B6B"/>
    <w:rsid w:val="1B63147C"/>
    <w:rsid w:val="1C4B6410"/>
    <w:rsid w:val="1CD13F56"/>
    <w:rsid w:val="1CD14F1F"/>
    <w:rsid w:val="1F142A61"/>
    <w:rsid w:val="1F62080A"/>
    <w:rsid w:val="1FAC2BD1"/>
    <w:rsid w:val="214C4107"/>
    <w:rsid w:val="21A13C43"/>
    <w:rsid w:val="2282270A"/>
    <w:rsid w:val="23532900"/>
    <w:rsid w:val="23B37411"/>
    <w:rsid w:val="242E50EF"/>
    <w:rsid w:val="24775815"/>
    <w:rsid w:val="271635D9"/>
    <w:rsid w:val="27280E94"/>
    <w:rsid w:val="27500F62"/>
    <w:rsid w:val="27F61196"/>
    <w:rsid w:val="295537AE"/>
    <w:rsid w:val="297A3C20"/>
    <w:rsid w:val="29925FE1"/>
    <w:rsid w:val="29C972C6"/>
    <w:rsid w:val="29FC7E30"/>
    <w:rsid w:val="2B2010D4"/>
    <w:rsid w:val="2BD9110B"/>
    <w:rsid w:val="2CF970FD"/>
    <w:rsid w:val="2EAE6403"/>
    <w:rsid w:val="31747736"/>
    <w:rsid w:val="339918AA"/>
    <w:rsid w:val="33EB2CCD"/>
    <w:rsid w:val="351530F3"/>
    <w:rsid w:val="35211925"/>
    <w:rsid w:val="359C09E7"/>
    <w:rsid w:val="36577381"/>
    <w:rsid w:val="366115C7"/>
    <w:rsid w:val="37285AB1"/>
    <w:rsid w:val="375C6F30"/>
    <w:rsid w:val="3781684D"/>
    <w:rsid w:val="3823766B"/>
    <w:rsid w:val="396748B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6E6023"/>
    <w:rsid w:val="3DEB4A20"/>
    <w:rsid w:val="3E1B2173"/>
    <w:rsid w:val="3EB62D94"/>
    <w:rsid w:val="3FDA2F9E"/>
    <w:rsid w:val="416C231C"/>
    <w:rsid w:val="41C84509"/>
    <w:rsid w:val="421F77C2"/>
    <w:rsid w:val="42305ED2"/>
    <w:rsid w:val="42355182"/>
    <w:rsid w:val="42403A61"/>
    <w:rsid w:val="43120BD6"/>
    <w:rsid w:val="43F50190"/>
    <w:rsid w:val="4432163F"/>
    <w:rsid w:val="45092F9E"/>
    <w:rsid w:val="4546743F"/>
    <w:rsid w:val="45A13141"/>
    <w:rsid w:val="46966FC2"/>
    <w:rsid w:val="47EE36B2"/>
    <w:rsid w:val="4810757A"/>
    <w:rsid w:val="48AF6D87"/>
    <w:rsid w:val="49CE6C17"/>
    <w:rsid w:val="4CDE060B"/>
    <w:rsid w:val="4CE17014"/>
    <w:rsid w:val="4CE473AA"/>
    <w:rsid w:val="4E3D5914"/>
    <w:rsid w:val="4EC87688"/>
    <w:rsid w:val="515A3854"/>
    <w:rsid w:val="52CC47C0"/>
    <w:rsid w:val="52E07D49"/>
    <w:rsid w:val="5374510A"/>
    <w:rsid w:val="5503044A"/>
    <w:rsid w:val="55B026BB"/>
    <w:rsid w:val="563D2137"/>
    <w:rsid w:val="57301D47"/>
    <w:rsid w:val="57487036"/>
    <w:rsid w:val="57800B40"/>
    <w:rsid w:val="57CD2DFE"/>
    <w:rsid w:val="58244FE5"/>
    <w:rsid w:val="58257B8B"/>
    <w:rsid w:val="584B13F6"/>
    <w:rsid w:val="5966311E"/>
    <w:rsid w:val="5984145C"/>
    <w:rsid w:val="59D926D2"/>
    <w:rsid w:val="5A3C20EF"/>
    <w:rsid w:val="5A3E4927"/>
    <w:rsid w:val="5AA52A54"/>
    <w:rsid w:val="5BA14B0E"/>
    <w:rsid w:val="5BC05975"/>
    <w:rsid w:val="5C0F4EFE"/>
    <w:rsid w:val="5CAC7411"/>
    <w:rsid w:val="5D89238E"/>
    <w:rsid w:val="5DA30A1C"/>
    <w:rsid w:val="5E3F6556"/>
    <w:rsid w:val="5E6A6403"/>
    <w:rsid w:val="5E8C3C37"/>
    <w:rsid w:val="5EBC6D64"/>
    <w:rsid w:val="5F182B4A"/>
    <w:rsid w:val="5FAD6EB4"/>
    <w:rsid w:val="5FD163AE"/>
    <w:rsid w:val="60057BEA"/>
    <w:rsid w:val="60B460AF"/>
    <w:rsid w:val="619747AF"/>
    <w:rsid w:val="621C336D"/>
    <w:rsid w:val="62EA5BC6"/>
    <w:rsid w:val="63AF3DDE"/>
    <w:rsid w:val="64126CC6"/>
    <w:rsid w:val="648F0582"/>
    <w:rsid w:val="6559245A"/>
    <w:rsid w:val="658C415A"/>
    <w:rsid w:val="65BC6B1F"/>
    <w:rsid w:val="66705A4E"/>
    <w:rsid w:val="66C53C4A"/>
    <w:rsid w:val="673B297E"/>
    <w:rsid w:val="678F323C"/>
    <w:rsid w:val="67EA3C87"/>
    <w:rsid w:val="68233EA0"/>
    <w:rsid w:val="693E2E18"/>
    <w:rsid w:val="6AA57F27"/>
    <w:rsid w:val="6B5748D8"/>
    <w:rsid w:val="6CC37EB5"/>
    <w:rsid w:val="6D1139EB"/>
    <w:rsid w:val="6E2A4841"/>
    <w:rsid w:val="6EB271B2"/>
    <w:rsid w:val="6F3D1DEF"/>
    <w:rsid w:val="710C2D52"/>
    <w:rsid w:val="71276AD1"/>
    <w:rsid w:val="7160445C"/>
    <w:rsid w:val="71697143"/>
    <w:rsid w:val="716C6A50"/>
    <w:rsid w:val="7207397B"/>
    <w:rsid w:val="72C43B37"/>
    <w:rsid w:val="730E1CC8"/>
    <w:rsid w:val="737D1DEA"/>
    <w:rsid w:val="748B2EA1"/>
    <w:rsid w:val="74AE0F56"/>
    <w:rsid w:val="75596373"/>
    <w:rsid w:val="770403EE"/>
    <w:rsid w:val="771E190D"/>
    <w:rsid w:val="77832F9B"/>
    <w:rsid w:val="77E51300"/>
    <w:rsid w:val="784004D1"/>
    <w:rsid w:val="78725E9B"/>
    <w:rsid w:val="78B611AB"/>
    <w:rsid w:val="79302291"/>
    <w:rsid w:val="7B424553"/>
    <w:rsid w:val="7BB96559"/>
    <w:rsid w:val="7C304A31"/>
    <w:rsid w:val="7C8D3DAD"/>
    <w:rsid w:val="7D9B14E2"/>
    <w:rsid w:val="7DAA32A9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5">
    <w:name w:val="Body Text"/>
    <w:basedOn w:val="1"/>
    <w:next w:val="1"/>
    <w:qFormat/>
    <w:uiPriority w:val="99"/>
    <w:rPr>
      <w:sz w:val="28"/>
      <w:szCs w:val="28"/>
    </w:rPr>
  </w:style>
  <w:style w:type="paragraph" w:styleId="6">
    <w:name w:val="Body Text Indent"/>
    <w:basedOn w:val="1"/>
    <w:next w:val="5"/>
    <w:unhideWhenUsed/>
    <w:qFormat/>
    <w:uiPriority w:val="99"/>
    <w:pPr>
      <w:spacing w:after="120"/>
      <w:ind w:left="420" w:leftChars="200"/>
    </w:pPr>
  </w:style>
  <w:style w:type="paragraph" w:styleId="7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8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9">
    <w:name w:val="Balloon Text"/>
    <w:basedOn w:val="1"/>
    <w:link w:val="25"/>
    <w:qFormat/>
    <w:uiPriority w:val="0"/>
    <w:rPr>
      <w:sz w:val="18"/>
      <w:szCs w:val="18"/>
    </w:rPr>
  </w:style>
  <w:style w:type="paragraph" w:styleId="10">
    <w:name w:val="footer"/>
    <w:basedOn w:val="1"/>
    <w:next w:val="1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Normal (Web)"/>
    <w:basedOn w:val="1"/>
    <w:next w:val="12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2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5">
    <w:name w:val="Body Text First Indent"/>
    <w:basedOn w:val="5"/>
    <w:qFormat/>
    <w:uiPriority w:val="0"/>
    <w:pPr>
      <w:spacing w:after="120"/>
      <w:ind w:firstLine="420" w:firstLineChars="100"/>
    </w:pPr>
  </w:style>
  <w:style w:type="paragraph" w:styleId="16">
    <w:name w:val="Body Text First Indent 2"/>
    <w:basedOn w:val="6"/>
    <w:next w:val="1"/>
    <w:unhideWhenUsed/>
    <w:qFormat/>
    <w:uiPriority w:val="99"/>
    <w:pPr>
      <w:ind w:firstLine="420" w:firstLineChars="200"/>
    </w:pPr>
  </w:style>
  <w:style w:type="paragraph" w:customStyle="1" w:styleId="19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0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1">
    <w:name w:val="Default"/>
    <w:next w:val="16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2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3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4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5">
    <w:name w:val="批注框文本 字符"/>
    <w:basedOn w:val="18"/>
    <w:link w:val="9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6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7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28">
    <w:name w:val="表格居中"/>
    <w:basedOn w:val="29"/>
    <w:qFormat/>
    <w:uiPriority w:val="0"/>
    <w:pPr>
      <w:jc w:val="center"/>
    </w:pPr>
  </w:style>
  <w:style w:type="paragraph" w:customStyle="1" w:styleId="29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6</Pages>
  <Words>410</Words>
  <Characters>557</Characters>
  <Lines>74</Lines>
  <Paragraphs>21</Paragraphs>
  <TotalTime>1</TotalTime>
  <ScaleCrop>false</ScaleCrop>
  <LinksUpToDate>false</LinksUpToDate>
  <CharactersWithSpaces>566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2026-01-14T04:29:29Z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D0D929FA510A43D3A9560F41C8CE2F7F_13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