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7B73E">
      <w:pPr>
        <w:pStyle w:val="3"/>
        <w:bidi w:val="0"/>
        <w:jc w:val="center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安全评价报告</w:t>
      </w:r>
      <w:r>
        <w:rPr>
          <w:b w:val="0"/>
          <w:bCs/>
          <w:sz w:val="32"/>
          <w:szCs w:val="32"/>
        </w:rPr>
        <w:t>公开信息表</w:t>
      </w:r>
    </w:p>
    <w:tbl>
      <w:tblPr>
        <w:tblStyle w:val="14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708"/>
        <w:gridCol w:w="1976"/>
      </w:tblGrid>
      <w:tr w14:paraId="0F88E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3D7E1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7961628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盖世食品（江苏）有限公司年产1.5万吨预制凉菜智能制造（加工）项目、研发及检测中心建设项目安全设施竣工验收评价报告</w:t>
            </w:r>
          </w:p>
        </w:tc>
      </w:tr>
      <w:tr w14:paraId="2BACD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C512A72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6B4FF6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2025年08月</w:t>
            </w:r>
          </w:p>
        </w:tc>
      </w:tr>
      <w:tr w14:paraId="0C0B5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CEFE8B">
            <w:pPr>
              <w:widowControl/>
              <w:spacing w:after="15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/>
                <w:kern w:val="0"/>
                <w:sz w:val="24"/>
                <w:shd w:val="clear" w:color="auto" w:fill="FFFFFF"/>
                <w:lang w:val="en-US" w:eastAsia="zh-CN"/>
              </w:rPr>
              <w:t xml:space="preserve">          </w:t>
            </w:r>
            <w:r>
              <w:rPr>
                <w:rFonts w:hint="eastAsia" w:ascii="Times New Roman" w:hAnsi="Times New Roman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2F91B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3D8A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8547A7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E45285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88B3C7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6F2E2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64DF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AE9904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t>廉理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0D547D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S011032000110202000839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B0B673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040614</w:t>
            </w:r>
          </w:p>
        </w:tc>
      </w:tr>
      <w:tr w14:paraId="5F725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1293761">
            <w:pPr>
              <w:jc w:val="center"/>
              <w:rPr>
                <w:sz w:val="24"/>
              </w:rPr>
            </w:pPr>
            <w:r>
              <w:rPr>
                <w:sz w:val="24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821443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t>岳强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4186FB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lang w:val="en-US" w:eastAsia="zh-CN"/>
              </w:rPr>
              <w:t>0800000000102212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BF9CEE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/>
              </w:rPr>
              <w:t>002352</w:t>
            </w:r>
          </w:p>
        </w:tc>
      </w:tr>
      <w:tr w14:paraId="2DECF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01D97B">
            <w:pPr>
              <w:jc w:val="center"/>
              <w:rPr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5942C2">
            <w:pPr>
              <w:spacing w:beforeLines="50" w:afterLines="50" w:line="400" w:lineRule="exact"/>
              <w:ind w:left="0" w:leftChars="0" w:firstLine="0" w:firstLineChar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t>王克士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2ECA2D0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1200000000200824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75DC57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016666</w:t>
            </w:r>
          </w:p>
        </w:tc>
      </w:tr>
      <w:tr w14:paraId="7477A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F03A0B">
            <w:pPr>
              <w:jc w:val="center"/>
              <w:rPr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37C838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t>舒斌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9BC5C3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0800000000205889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00166A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013031</w:t>
            </w:r>
          </w:p>
        </w:tc>
      </w:tr>
      <w:tr w14:paraId="763F7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DFC2157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496501">
            <w:pPr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/</w:t>
            </w:r>
          </w:p>
        </w:tc>
      </w:tr>
      <w:tr w14:paraId="7D00C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66AF5A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6E0F46B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廉理 2025年04月30日</w:t>
            </w:r>
          </w:p>
        </w:tc>
      </w:tr>
      <w:tr w14:paraId="60313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9C904E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650C3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廉理 2025年5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月11日</w:t>
            </w:r>
          </w:p>
        </w:tc>
      </w:tr>
      <w:tr w14:paraId="5C3DB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B8F0FF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7F3731">
            <w:pPr>
              <w:pStyle w:val="2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/>
                <w:kern w:val="0"/>
                <w:sz w:val="24"/>
                <w:shd w:val="clear" w:color="auto" w:fill="FFFFFF"/>
              </w:rPr>
              <w:t>盖世食品（江苏）有限公司，成立于2021年04月29日，注册资本7000万元整，位于江苏省淮安市涟水县经济开发区涟水路3号，企业投资18630万元，进行年产1.5万吨预制凉菜智能制造（加工）项目、研发及检测中心建设项目建设，项目用地65亩，新建建筑面积24900平方米（包括厂房、研发及检测中心、办公楼、仓库、废水处理站等）。</w:t>
            </w:r>
          </w:p>
        </w:tc>
      </w:tr>
      <w:tr w14:paraId="79EDB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1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DDD27F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现场</w:t>
            </w:r>
            <w:r>
              <w:rPr>
                <w:rFonts w:hint="eastAsia" w:ascii="Times New Roman" w:hAnsi="Times New Roman"/>
                <w:kern w:val="0"/>
                <w:sz w:val="24"/>
                <w:shd w:val="clear" w:color="auto" w:fill="FFFFFF"/>
                <w:lang w:val="en-US" w:eastAsia="zh-CN"/>
              </w:rPr>
              <w:t>勘察</w:t>
            </w: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照片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E3F72F">
            <w:pPr>
              <w:jc w:val="center"/>
            </w:pPr>
            <w:r>
              <w:drawing>
                <wp:inline distT="0" distB="0" distL="114300" distR="114300">
                  <wp:extent cx="2397760" cy="3151505"/>
                  <wp:effectExtent l="0" t="0" r="2540" b="1079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315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7A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厂区大门</w:t>
            </w:r>
          </w:p>
          <w:p w14:paraId="6AFFE178">
            <w:pPr>
              <w:jc w:val="center"/>
            </w:pPr>
            <w:r>
              <w:drawing>
                <wp:inline distT="0" distB="0" distL="114300" distR="114300">
                  <wp:extent cx="2629535" cy="3239135"/>
                  <wp:effectExtent l="0" t="0" r="18415" b="1841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323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BB91C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加工辅料库</w:t>
            </w:r>
          </w:p>
          <w:p w14:paraId="3C1D1FA4">
            <w:pPr>
              <w:jc w:val="center"/>
            </w:pPr>
            <w:r>
              <w:drawing>
                <wp:inline distT="0" distB="0" distL="114300" distR="114300">
                  <wp:extent cx="2484755" cy="2387600"/>
                  <wp:effectExtent l="0" t="0" r="10795" b="1270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67762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生产车间</w:t>
            </w:r>
          </w:p>
          <w:p w14:paraId="3A9ECFBF">
            <w:pPr>
              <w:jc w:val="center"/>
            </w:pPr>
            <w:r>
              <w:drawing>
                <wp:inline distT="0" distB="0" distL="114300" distR="114300">
                  <wp:extent cx="2339975" cy="3093720"/>
                  <wp:effectExtent l="0" t="0" r="3175" b="1143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C51D7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t>绿色原料仓库</w:t>
            </w:r>
          </w:p>
        </w:tc>
      </w:tr>
      <w:tr w14:paraId="5FADE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7E750BE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B2506D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274F9DE0">
      <w:pP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  <w:br w:type="page"/>
      </w:r>
    </w:p>
    <w:p w14:paraId="5E35AB92">
      <w:pP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28945" cy="7815580"/>
            <wp:effectExtent l="0" t="0" r="146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br w:type="page"/>
      </w:r>
    </w:p>
    <w:p w14:paraId="705E8F63">
      <w:pPr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38735</wp:posOffset>
            </wp:positionV>
            <wp:extent cx="5464175" cy="7848600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45239">
      <w:pP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br w:type="page"/>
      </w:r>
    </w:p>
    <w:p w14:paraId="33A31CFD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21590</wp:posOffset>
            </wp:positionV>
            <wp:extent cx="5274310" cy="7564755"/>
            <wp:effectExtent l="0" t="0" r="2540" b="1714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97A012"/>
    <w:p w14:paraId="679C955B"/>
    <w:p w14:paraId="4FCFB6CA"/>
    <w:p w14:paraId="1065592A"/>
    <w:p w14:paraId="0E142676">
      <w:pPr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51A"/>
    <w:rsid w:val="00015365"/>
    <w:rsid w:val="00047227"/>
    <w:rsid w:val="00303C12"/>
    <w:rsid w:val="004D1AF7"/>
    <w:rsid w:val="00756850"/>
    <w:rsid w:val="007A3406"/>
    <w:rsid w:val="00C75118"/>
    <w:rsid w:val="00C82162"/>
    <w:rsid w:val="00E3751A"/>
    <w:rsid w:val="01381A2C"/>
    <w:rsid w:val="06473D8B"/>
    <w:rsid w:val="06EF6353"/>
    <w:rsid w:val="07D32EB9"/>
    <w:rsid w:val="080041F1"/>
    <w:rsid w:val="0C122745"/>
    <w:rsid w:val="0FF7412C"/>
    <w:rsid w:val="142314B2"/>
    <w:rsid w:val="14B95E54"/>
    <w:rsid w:val="17C601C4"/>
    <w:rsid w:val="188D103C"/>
    <w:rsid w:val="1A02029D"/>
    <w:rsid w:val="1DD261D8"/>
    <w:rsid w:val="243C43AB"/>
    <w:rsid w:val="2471343E"/>
    <w:rsid w:val="247D585E"/>
    <w:rsid w:val="24F904EE"/>
    <w:rsid w:val="26CA0394"/>
    <w:rsid w:val="28FE60D3"/>
    <w:rsid w:val="29925FE1"/>
    <w:rsid w:val="2A44045E"/>
    <w:rsid w:val="2C3F2C8B"/>
    <w:rsid w:val="31523460"/>
    <w:rsid w:val="36260A17"/>
    <w:rsid w:val="36412810"/>
    <w:rsid w:val="3B5F53FE"/>
    <w:rsid w:val="3B6F0C4C"/>
    <w:rsid w:val="3C4D13F4"/>
    <w:rsid w:val="3C7D28D5"/>
    <w:rsid w:val="3E8F30B2"/>
    <w:rsid w:val="4068431A"/>
    <w:rsid w:val="40EB2F89"/>
    <w:rsid w:val="41764F49"/>
    <w:rsid w:val="46160AA8"/>
    <w:rsid w:val="4E3D5914"/>
    <w:rsid w:val="4FD8578D"/>
    <w:rsid w:val="52E07D49"/>
    <w:rsid w:val="538C780F"/>
    <w:rsid w:val="560D1CCB"/>
    <w:rsid w:val="56226FF5"/>
    <w:rsid w:val="569F23F4"/>
    <w:rsid w:val="57203535"/>
    <w:rsid w:val="57800B40"/>
    <w:rsid w:val="5C7B5319"/>
    <w:rsid w:val="5D8536DD"/>
    <w:rsid w:val="5DF03535"/>
    <w:rsid w:val="5EBF1885"/>
    <w:rsid w:val="5F862461"/>
    <w:rsid w:val="60B460AF"/>
    <w:rsid w:val="614A79E4"/>
    <w:rsid w:val="637D1D0F"/>
    <w:rsid w:val="662F5543"/>
    <w:rsid w:val="66B15F58"/>
    <w:rsid w:val="66BC082E"/>
    <w:rsid w:val="66C53C4A"/>
    <w:rsid w:val="6AA57F27"/>
    <w:rsid w:val="6D1139EB"/>
    <w:rsid w:val="6F3D1DEF"/>
    <w:rsid w:val="704903F8"/>
    <w:rsid w:val="7229598C"/>
    <w:rsid w:val="735A1725"/>
    <w:rsid w:val="737D1DEA"/>
    <w:rsid w:val="77832F9B"/>
    <w:rsid w:val="79302291"/>
    <w:rsid w:val="7C304A31"/>
    <w:rsid w:val="7C9F63FA"/>
    <w:rsid w:val="7F11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rPr>
      <w:sz w:val="28"/>
      <w:szCs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7">
    <w:name w:val="Balloon Text"/>
    <w:basedOn w:val="1"/>
    <w:link w:val="20"/>
    <w:qFormat/>
    <w:uiPriority w:val="0"/>
    <w:rPr>
      <w:sz w:val="18"/>
      <w:szCs w:val="18"/>
    </w:rPr>
  </w:style>
  <w:style w:type="paragraph" w:styleId="8">
    <w:name w:val="footer"/>
    <w:basedOn w:val="1"/>
    <w:next w:val="9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Normal (Web)"/>
    <w:basedOn w:val="1"/>
    <w:next w:val="10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0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First Indent"/>
    <w:basedOn w:val="2"/>
    <w:qFormat/>
    <w:uiPriority w:val="0"/>
    <w:pPr>
      <w:spacing w:after="120"/>
      <w:ind w:firstLine="420" w:firstLineChars="100"/>
    </w:pPr>
  </w:style>
  <w:style w:type="paragraph" w:styleId="13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6">
    <w:name w:val="Default"/>
    <w:next w:val="1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17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18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0">
    <w:name w:val="批注框文本 Char"/>
    <w:basedOn w:val="15"/>
    <w:link w:val="7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1">
    <w:name w:val="111"/>
    <w:basedOn w:val="1"/>
    <w:qFormat/>
    <w:uiPriority w:val="99"/>
    <w:pPr>
      <w:widowControl/>
      <w:tabs>
        <w:tab w:val="left" w:pos="0"/>
      </w:tabs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2">
    <w:name w:val="li_正文"/>
    <w:basedOn w:val="1"/>
    <w:qFormat/>
    <w:uiPriority w:val="0"/>
    <w:pPr>
      <w:widowControl w:val="0"/>
      <w:topLinePunct/>
      <w:adjustRightInd w:val="0"/>
      <w:snapToGrid w:val="0"/>
      <w:spacing w:line="360" w:lineRule="auto"/>
      <w:ind w:firstLine="700" w:firstLineChars="250"/>
      <w:textAlignment w:val="auto"/>
    </w:pPr>
    <w:rPr>
      <w:rFonts w:ascii="宋体" w:hAnsi="宋体"/>
      <w:sz w:val="28"/>
      <w:szCs w:val="28"/>
      <w:u w:val="none" w:color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344</Words>
  <Characters>464</Characters>
  <Lines>7</Lines>
  <Paragraphs>2</Paragraphs>
  <TotalTime>5</TotalTime>
  <ScaleCrop>false</ScaleCrop>
  <LinksUpToDate>false</LinksUpToDate>
  <CharactersWithSpaces>476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2025-09-15T07:12:43Z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95F7E87C65AE429C8CA77B9036E4BAC4_13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