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0"/>
              <w:bidi w:val="0"/>
            </w:pPr>
            <w:r>
              <w:t>项目名称</w:t>
            </w:r>
          </w:p>
        </w:tc>
        <w:tc>
          <w:tcPr>
            <w:tcW w:w="7581" w:type="dxa"/>
            <w:gridSpan w:val="3"/>
            <w:tcBorders>
              <w:tl2br w:val="nil"/>
              <w:tr2bl w:val="nil"/>
            </w:tcBorders>
            <w:shd w:val="clear" w:color="auto" w:fill="auto"/>
            <w:vAlign w:val="center"/>
          </w:tcPr>
          <w:p w14:paraId="7ECBBDA0">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贵州丹寨龙润实业有限公司2×16500kVA高碳铬铁矿热电炉生产线技术改造（一期）安全设施验收评价报告</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EE464E">
            <w:pPr>
              <w:pStyle w:val="20"/>
              <w:bidi w:val="0"/>
            </w:pPr>
            <w:r>
              <w:t>完成时间</w:t>
            </w:r>
          </w:p>
        </w:tc>
        <w:tc>
          <w:tcPr>
            <w:tcW w:w="7581" w:type="dxa"/>
            <w:gridSpan w:val="3"/>
            <w:tcBorders>
              <w:tl2br w:val="nil"/>
              <w:tr2bl w:val="nil"/>
            </w:tcBorders>
            <w:shd w:val="clear" w:color="auto" w:fill="auto"/>
            <w:vAlign w:val="center"/>
          </w:tcPr>
          <w:p w14:paraId="1DE2D825">
            <w:pPr>
              <w:pStyle w:val="20"/>
              <w:bidi w:val="0"/>
              <w:rPr>
                <w:rFonts w:hint="default"/>
                <w:lang w:val="en-US" w:eastAsia="zh-CN"/>
              </w:rPr>
            </w:pPr>
            <w:r>
              <w:rPr>
                <w:rFonts w:hint="eastAsia"/>
                <w:lang w:val="en-US" w:eastAsia="zh-CN"/>
              </w:rPr>
              <w:t>2024.12.30</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0"/>
              <w:bidi w:val="0"/>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0"/>
              <w:bidi w:val="0"/>
            </w:pPr>
          </w:p>
        </w:tc>
        <w:tc>
          <w:tcPr>
            <w:tcW w:w="1703" w:type="dxa"/>
            <w:tcBorders>
              <w:tl2br w:val="nil"/>
              <w:tr2bl w:val="nil"/>
            </w:tcBorders>
            <w:shd w:val="clear" w:color="auto" w:fill="auto"/>
            <w:vAlign w:val="center"/>
          </w:tcPr>
          <w:p w14:paraId="711A7C73">
            <w:pPr>
              <w:pStyle w:val="20"/>
              <w:bidi w:val="0"/>
            </w:pPr>
            <w:r>
              <w:t>姓名</w:t>
            </w:r>
          </w:p>
        </w:tc>
        <w:tc>
          <w:tcPr>
            <w:tcW w:w="3981" w:type="dxa"/>
            <w:tcBorders>
              <w:tl2br w:val="nil"/>
              <w:tr2bl w:val="nil"/>
            </w:tcBorders>
            <w:shd w:val="clear" w:color="auto" w:fill="auto"/>
            <w:vAlign w:val="center"/>
          </w:tcPr>
          <w:p w14:paraId="18AF3CAB">
            <w:pPr>
              <w:pStyle w:val="20"/>
              <w:bidi w:val="0"/>
            </w:pPr>
            <w:r>
              <w:t>资格证书号</w:t>
            </w:r>
          </w:p>
        </w:tc>
        <w:tc>
          <w:tcPr>
            <w:tcW w:w="1897" w:type="dxa"/>
            <w:tcBorders>
              <w:tl2br w:val="nil"/>
              <w:tr2bl w:val="nil"/>
            </w:tcBorders>
            <w:shd w:val="clear" w:color="auto" w:fill="auto"/>
            <w:vAlign w:val="center"/>
          </w:tcPr>
          <w:p w14:paraId="77A89316">
            <w:pPr>
              <w:pStyle w:val="20"/>
              <w:bidi w:val="0"/>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0"/>
              <w:bidi w:val="0"/>
            </w:pPr>
            <w:r>
              <w:t>项目负责人</w:t>
            </w:r>
          </w:p>
        </w:tc>
        <w:tc>
          <w:tcPr>
            <w:tcW w:w="1703" w:type="dxa"/>
            <w:tcBorders>
              <w:tl2br w:val="nil"/>
              <w:tr2bl w:val="nil"/>
            </w:tcBorders>
            <w:shd w:val="clear" w:color="auto" w:fill="auto"/>
            <w:vAlign w:val="center"/>
          </w:tcPr>
          <w:p w14:paraId="403C6D8C">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0713B6C">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64FA0970">
            <w:pPr>
              <w:pStyle w:val="20"/>
              <w:bidi w:val="0"/>
              <w:ind w:firstLine="0" w:firstLineChars="0"/>
            </w:pPr>
            <w:r>
              <w:rPr>
                <w:rFonts w:hint="eastAsia"/>
              </w:rPr>
              <w:t>031143</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0"/>
              <w:bidi w:val="0"/>
            </w:pPr>
            <w:r>
              <w:t>项目组成员</w:t>
            </w:r>
          </w:p>
        </w:tc>
        <w:tc>
          <w:tcPr>
            <w:tcW w:w="1703" w:type="dxa"/>
            <w:tcBorders>
              <w:tl2br w:val="nil"/>
              <w:tr2bl w:val="nil"/>
            </w:tcBorders>
            <w:shd w:val="clear" w:color="auto" w:fill="auto"/>
            <w:vAlign w:val="center"/>
          </w:tcPr>
          <w:p w14:paraId="5E473D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447DD2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3C846C6">
            <w:pPr>
              <w:pStyle w:val="20"/>
              <w:bidi w:val="0"/>
              <w:ind w:firstLine="0" w:firstLineChars="0"/>
            </w:pPr>
            <w:r>
              <w:rPr>
                <w:rFonts w:hint="eastAsia"/>
              </w:rPr>
              <w:t>037095</w:t>
            </w:r>
          </w:p>
        </w:tc>
      </w:tr>
      <w:tr w14:paraId="5649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7F0BFC6">
            <w:pPr>
              <w:pStyle w:val="20"/>
              <w:bidi w:val="0"/>
            </w:pPr>
          </w:p>
        </w:tc>
        <w:tc>
          <w:tcPr>
            <w:tcW w:w="1703" w:type="dxa"/>
            <w:tcBorders>
              <w:tl2br w:val="nil"/>
              <w:tr2bl w:val="nil"/>
            </w:tcBorders>
            <w:shd w:val="clear" w:color="auto" w:fill="auto"/>
            <w:vAlign w:val="center"/>
          </w:tcPr>
          <w:p w14:paraId="0A62A644">
            <w:pPr>
              <w:pStyle w:val="20"/>
              <w:bidi w:val="0"/>
              <w:ind w:firstLine="0" w:firstLineChars="0"/>
              <w:rPr>
                <w:rFonts w:hint="default"/>
                <w:lang w:val="en-US" w:eastAsia="zh-CN"/>
              </w:rPr>
            </w:pPr>
            <w:r>
              <w:rPr>
                <w:rFonts w:hint="eastAsia"/>
                <w:lang w:val="en-US" w:eastAsia="zh-CN"/>
              </w:rPr>
              <w:t>陈武斌</w:t>
            </w:r>
          </w:p>
        </w:tc>
        <w:tc>
          <w:tcPr>
            <w:tcW w:w="3981" w:type="dxa"/>
            <w:tcBorders>
              <w:tl2br w:val="nil"/>
              <w:tr2bl w:val="nil"/>
            </w:tcBorders>
            <w:shd w:val="clear" w:color="auto" w:fill="auto"/>
            <w:vAlign w:val="center"/>
          </w:tcPr>
          <w:p w14:paraId="375FC77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1100000000300371</w:t>
            </w:r>
          </w:p>
        </w:tc>
        <w:tc>
          <w:tcPr>
            <w:tcW w:w="1897" w:type="dxa"/>
            <w:tcBorders>
              <w:tl2br w:val="nil"/>
              <w:tr2bl w:val="nil"/>
            </w:tcBorders>
            <w:shd w:val="clear" w:color="auto" w:fill="auto"/>
            <w:vAlign w:val="center"/>
          </w:tcPr>
          <w:p w14:paraId="0844F09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019967</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666844">
            <w:pPr>
              <w:pStyle w:val="20"/>
              <w:bidi w:val="0"/>
            </w:pPr>
          </w:p>
        </w:tc>
        <w:tc>
          <w:tcPr>
            <w:tcW w:w="1703" w:type="dxa"/>
            <w:tcBorders>
              <w:tl2br w:val="nil"/>
              <w:tr2bl w:val="nil"/>
            </w:tcBorders>
            <w:shd w:val="clear" w:color="auto" w:fill="auto"/>
            <w:vAlign w:val="center"/>
          </w:tcPr>
          <w:p w14:paraId="49DA385C">
            <w:pPr>
              <w:pStyle w:val="20"/>
              <w:bidi w:val="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C3BB55E">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8E48572">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0"/>
              <w:bidi w:val="0"/>
            </w:pPr>
          </w:p>
        </w:tc>
        <w:tc>
          <w:tcPr>
            <w:tcW w:w="1703" w:type="dxa"/>
            <w:tcBorders>
              <w:tl2br w:val="nil"/>
              <w:tr2bl w:val="nil"/>
            </w:tcBorders>
            <w:shd w:val="clear" w:color="auto" w:fill="auto"/>
            <w:vAlign w:val="center"/>
          </w:tcPr>
          <w:p w14:paraId="639A8978">
            <w:pPr>
              <w:pStyle w:val="20"/>
              <w:bidi w:val="0"/>
              <w:ind w:firstLine="0" w:firstLineChars="0"/>
              <w:rPr>
                <w:rFonts w:hint="default"/>
                <w:lang w:val="en-US" w:eastAsia="zh-CN"/>
              </w:rPr>
            </w:pPr>
            <w:r>
              <w:rPr>
                <w:rFonts w:hint="eastAsia"/>
                <w:lang w:val="en-US" w:eastAsia="zh-CN"/>
              </w:rPr>
              <w:t>刘云红</w:t>
            </w:r>
          </w:p>
        </w:tc>
        <w:tc>
          <w:tcPr>
            <w:tcW w:w="3981" w:type="dxa"/>
            <w:tcBorders>
              <w:tl2br w:val="nil"/>
              <w:tr2bl w:val="nil"/>
            </w:tcBorders>
            <w:shd w:val="clear" w:color="auto" w:fill="auto"/>
            <w:vAlign w:val="center"/>
          </w:tcPr>
          <w:p w14:paraId="6E85717D">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4B9B7647">
            <w:pPr>
              <w:pStyle w:val="20"/>
              <w:bidi w:val="0"/>
              <w:ind w:firstLine="0" w:firstLineChars="0"/>
            </w:pPr>
            <w:r>
              <w:rPr>
                <w:rFonts w:hint="eastAsia"/>
              </w:rPr>
              <w:t>024118</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0"/>
              <w:bidi w:val="0"/>
            </w:pPr>
          </w:p>
        </w:tc>
        <w:tc>
          <w:tcPr>
            <w:tcW w:w="1703" w:type="dxa"/>
            <w:tcBorders>
              <w:tl2br w:val="nil"/>
              <w:tr2bl w:val="nil"/>
            </w:tcBorders>
            <w:shd w:val="clear" w:color="auto" w:fill="auto"/>
            <w:vAlign w:val="center"/>
          </w:tcPr>
          <w:p w14:paraId="0904833B">
            <w:pPr>
              <w:pStyle w:val="20"/>
              <w:bidi w:val="0"/>
              <w:ind w:firstLine="0" w:firstLineChars="0"/>
              <w:rPr>
                <w:rFonts w:hint="default"/>
                <w:lang w:val="en-US" w:eastAsia="zh-CN"/>
              </w:rPr>
            </w:pPr>
            <w:r>
              <w:rPr>
                <w:rFonts w:hint="eastAsia"/>
                <w:lang w:val="en-US" w:eastAsia="zh-CN"/>
              </w:rPr>
              <w:t>岳  强</w:t>
            </w:r>
          </w:p>
        </w:tc>
        <w:tc>
          <w:tcPr>
            <w:tcW w:w="3981" w:type="dxa"/>
            <w:tcBorders>
              <w:tl2br w:val="nil"/>
              <w:tr2bl w:val="nil"/>
            </w:tcBorders>
            <w:shd w:val="clear" w:color="auto" w:fill="auto"/>
            <w:vAlign w:val="center"/>
          </w:tcPr>
          <w:p w14:paraId="61E23C42">
            <w:pPr>
              <w:pStyle w:val="20"/>
              <w:bidi w:val="0"/>
              <w:ind w:firstLine="0" w:firstLineChars="0"/>
            </w:pPr>
            <w:r>
              <w:rPr>
                <w:rFonts w:hint="default"/>
              </w:rPr>
              <w:t>0800000000102212</w:t>
            </w:r>
          </w:p>
        </w:tc>
        <w:tc>
          <w:tcPr>
            <w:tcW w:w="1897" w:type="dxa"/>
            <w:tcBorders>
              <w:tl2br w:val="nil"/>
              <w:tr2bl w:val="nil"/>
            </w:tcBorders>
            <w:shd w:val="clear" w:color="auto" w:fill="auto"/>
            <w:vAlign w:val="center"/>
          </w:tcPr>
          <w:p w14:paraId="5E1768F0">
            <w:pPr>
              <w:pStyle w:val="20"/>
              <w:bidi w:val="0"/>
              <w:ind w:firstLine="0" w:firstLineChars="0"/>
            </w:pPr>
            <w:r>
              <w:rPr>
                <w:rFonts w:hint="default"/>
              </w:rPr>
              <w:t>0</w:t>
            </w:r>
            <w:r>
              <w:rPr>
                <w:rFonts w:hint="eastAsia"/>
                <w:lang w:val="en-US" w:eastAsia="zh-CN"/>
              </w:rPr>
              <w:t>02352</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0"/>
              <w:bidi w:val="0"/>
            </w:pPr>
            <w:r>
              <w:t>技术专家</w:t>
            </w:r>
          </w:p>
        </w:tc>
        <w:tc>
          <w:tcPr>
            <w:tcW w:w="7581" w:type="dxa"/>
            <w:gridSpan w:val="3"/>
            <w:tcBorders>
              <w:tl2br w:val="nil"/>
              <w:tr2bl w:val="nil"/>
            </w:tcBorders>
            <w:shd w:val="clear" w:color="auto" w:fill="auto"/>
            <w:vAlign w:val="center"/>
          </w:tcPr>
          <w:p w14:paraId="2FF71026">
            <w:pPr>
              <w:pStyle w:val="20"/>
              <w:bidi w:val="0"/>
            </w:pPr>
            <w:r>
              <w:t>/</w:t>
            </w:r>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0"/>
              <w:bidi w:val="0"/>
            </w:pPr>
            <w:r>
              <w:t>现场勘察人员及时间</w:t>
            </w:r>
          </w:p>
        </w:tc>
        <w:tc>
          <w:tcPr>
            <w:tcW w:w="7581" w:type="dxa"/>
            <w:gridSpan w:val="3"/>
            <w:tcBorders>
              <w:tl2br w:val="nil"/>
              <w:tr2bl w:val="nil"/>
            </w:tcBorders>
            <w:shd w:val="clear" w:color="auto" w:fill="auto"/>
            <w:vAlign w:val="center"/>
          </w:tcPr>
          <w:p w14:paraId="3A7DFE4F">
            <w:pPr>
              <w:pStyle w:val="20"/>
              <w:bidi w:val="0"/>
              <w:rPr>
                <w:rFonts w:hint="default"/>
                <w:lang w:val="en-US" w:eastAsia="zh-CN"/>
              </w:rPr>
            </w:pPr>
            <w:r>
              <w:rPr>
                <w:rFonts w:hint="eastAsia"/>
                <w:lang w:val="en-US" w:eastAsia="zh-CN"/>
              </w:rPr>
              <w:t>郦旭锋、杨兴 2024.3.22</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5D2864A">
            <w:pPr>
              <w:pStyle w:val="20"/>
              <w:bidi w:val="0"/>
              <w:rPr>
                <w:rFonts w:hint="default"/>
                <w:lang w:val="en-US" w:eastAsia="zh-CN"/>
              </w:rPr>
            </w:pP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0"/>
              <w:bidi w:val="0"/>
            </w:pPr>
            <w:r>
              <w:t>项目简介</w:t>
            </w:r>
          </w:p>
        </w:tc>
        <w:tc>
          <w:tcPr>
            <w:tcW w:w="7581" w:type="dxa"/>
            <w:gridSpan w:val="3"/>
            <w:tcBorders>
              <w:tl2br w:val="nil"/>
              <w:tr2bl w:val="nil"/>
            </w:tcBorders>
            <w:shd w:val="clear" w:color="auto" w:fill="auto"/>
            <w:vAlign w:val="top"/>
          </w:tcPr>
          <w:p w14:paraId="4C58A5AE">
            <w:pPr>
              <w:pStyle w:val="20"/>
              <w:bidi w:val="0"/>
              <w:ind w:firstLine="480" w:firstLineChars="200"/>
              <w:rPr>
                <w:rFonts w:hint="eastAsia"/>
                <w:lang w:eastAsia="zh-CN"/>
              </w:rPr>
            </w:pPr>
            <w:r>
              <w:rPr>
                <w:rFonts w:hint="eastAsia"/>
                <w:lang w:eastAsia="zh-CN"/>
              </w:rPr>
              <w:t>贵州丹寨龙润实业有限公司于2011年8月04日成立，统一信用代码为91522636580654608H，注册资金1410万元，位于丹寨县兴仁镇烧茶村（烧茶工业园）。</w:t>
            </w:r>
          </w:p>
          <w:p w14:paraId="3F02923B">
            <w:pPr>
              <w:pStyle w:val="20"/>
              <w:bidi w:val="0"/>
              <w:ind w:firstLine="480" w:firstLineChars="200"/>
              <w:rPr>
                <w:rFonts w:hint="eastAsia"/>
                <w:lang w:eastAsia="zh-CN"/>
              </w:rPr>
            </w:pPr>
            <w:r>
              <w:rPr>
                <w:rFonts w:hint="eastAsia"/>
                <w:lang w:eastAsia="zh-CN"/>
              </w:rPr>
              <w:t>该企业在2012年根据《贵州省技术改造投资项目备案确认书》（黔东南州工信技改备案[2012]31号）文件，将厂区内2台16500kVA高碳铬铁矿热电炉进行技术改造，主要改造内容为：异地技改建设2×16500kVA高碳铬铁矿热电炉生产线及相应厂房、综合楼、门卫室等。可形成年产6万吨高碳铬铁产品。</w:t>
            </w:r>
          </w:p>
          <w:p w14:paraId="5DBED7AC">
            <w:pPr>
              <w:pStyle w:val="20"/>
              <w:bidi w:val="0"/>
              <w:ind w:firstLine="480" w:firstLineChars="200"/>
              <w:rPr>
                <w:rFonts w:hint="eastAsia"/>
                <w:lang w:eastAsia="zh-CN"/>
              </w:rPr>
            </w:pPr>
            <w:r>
              <w:rPr>
                <w:rFonts w:hint="eastAsia"/>
                <w:lang w:eastAsia="zh-CN"/>
              </w:rPr>
              <w:t>评价结论：公司在今后的生产过程中，应严格按照国家现行的安全生产法律、法规和相关技术标准的规定，在各级政府部门及安全管理部门领导和专家的指导下组织生产，加强管理。对存在的安全生产隐患，建议采用本报告提出的安全对策措施及专家组提出的意见进行及时整改，切实加强安全生产管理，不断提高职工素质和安全生产管理水平，创造更加安全的生产条件。增强公司本质安全程度，提高公司的经济效益。</w:t>
            </w:r>
          </w:p>
          <w:p w14:paraId="5E51E43A">
            <w:pPr>
              <w:pStyle w:val="20"/>
              <w:bidi w:val="0"/>
              <w:ind w:firstLine="480" w:firstLineChars="200"/>
              <w:rPr>
                <w:rFonts w:hint="eastAsia"/>
                <w:lang w:eastAsia="zh-CN"/>
              </w:rPr>
            </w:pPr>
            <w:r>
              <w:rPr>
                <w:rFonts w:hint="eastAsia"/>
                <w:lang w:eastAsia="zh-CN"/>
              </w:rPr>
              <w:t>※  本评价结论是在现场检查的基础和范围内，在企业遵循国家政策、法规和标准的前提及本报告提出的对策措施得到落实的基础上做出的。企业在生产工艺、生产规模、总体布局等方面的改变或国家政策另有规定时，应重新进行安全评价。</w:t>
            </w:r>
          </w:p>
          <w:p w14:paraId="458AD3DA">
            <w:pPr>
              <w:pStyle w:val="20"/>
              <w:bidi w:val="0"/>
              <w:ind w:firstLine="480" w:firstLineChars="200"/>
              <w:rPr>
                <w:rFonts w:hint="eastAsia"/>
                <w:lang w:eastAsia="zh-CN"/>
              </w:rPr>
            </w:pPr>
            <w:r>
              <w:rPr>
                <w:rFonts w:hint="eastAsia"/>
                <w:lang w:eastAsia="zh-CN"/>
              </w:rPr>
              <w:t>※  企业提供的文件、资料的合法性、有效性由企业负责</w:t>
            </w:r>
          </w:p>
          <w:p w14:paraId="7E781754">
            <w:pPr>
              <w:pStyle w:val="8"/>
              <w:ind w:left="0" w:leftChars="0" w:firstLine="0" w:firstLineChars="0"/>
              <w:jc w:val="both"/>
            </w:pPr>
          </w:p>
        </w:tc>
      </w:tr>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49B1BFF">
            <w:pPr>
              <w:pStyle w:val="20"/>
              <w:bidi w:val="0"/>
            </w:pPr>
            <w:r>
              <w:t>现场照片</w:t>
            </w:r>
          </w:p>
        </w:tc>
        <w:tc>
          <w:tcPr>
            <w:tcW w:w="7581" w:type="dxa"/>
            <w:gridSpan w:val="3"/>
            <w:tcBorders>
              <w:tl2br w:val="nil"/>
              <w:tr2bl w:val="nil"/>
            </w:tcBorders>
            <w:shd w:val="clear" w:color="auto" w:fill="auto"/>
            <w:vAlign w:val="top"/>
          </w:tcPr>
          <w:p w14:paraId="06ADA3B8">
            <w:pPr>
              <w:pStyle w:val="16"/>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3670300" cy="2752725"/>
                  <wp:effectExtent l="0" t="0" r="6350" b="9525"/>
                  <wp:docPr id="8" name="图片 8"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8)"/>
                          <pic:cNvPicPr>
                            <a:picLocks noChangeAspect="1"/>
                          </pic:cNvPicPr>
                        </pic:nvPicPr>
                        <pic:blipFill>
                          <a:blip r:embed="rId5"/>
                          <a:stretch>
                            <a:fillRect/>
                          </a:stretch>
                        </pic:blipFill>
                        <pic:spPr>
                          <a:xfrm>
                            <a:off x="0" y="0"/>
                            <a:ext cx="3670300" cy="2752725"/>
                          </a:xfrm>
                          <a:prstGeom prst="rect">
                            <a:avLst/>
                          </a:prstGeom>
                        </pic:spPr>
                      </pic:pic>
                    </a:graphicData>
                  </a:graphic>
                </wp:inline>
              </w:drawing>
            </w:r>
            <w:bookmarkEnd w:id="0"/>
          </w:p>
          <w:p w14:paraId="340D05F0">
            <w:pPr>
              <w:rPr>
                <w:rFonts w:hint="default"/>
                <w:lang w:val="en-US" w:eastAsia="zh-CN"/>
              </w:rPr>
            </w:pPr>
            <w:r>
              <w:rPr>
                <w:rFonts w:hint="default"/>
                <w:lang w:val="en-US" w:eastAsia="zh-CN"/>
              </w:rPr>
              <w:drawing>
                <wp:inline distT="0" distB="0" distL="114300" distR="114300">
                  <wp:extent cx="3610610" cy="2403475"/>
                  <wp:effectExtent l="0" t="0" r="8890" b="15875"/>
                  <wp:docPr id="24" name="图片 2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2)"/>
                          <pic:cNvPicPr>
                            <a:picLocks noChangeAspect="1"/>
                          </pic:cNvPicPr>
                        </pic:nvPicPr>
                        <pic:blipFill>
                          <a:blip r:embed="rId6"/>
                          <a:stretch>
                            <a:fillRect/>
                          </a:stretch>
                        </pic:blipFill>
                        <pic:spPr>
                          <a:xfrm>
                            <a:off x="0" y="0"/>
                            <a:ext cx="3610610" cy="2403475"/>
                          </a:xfrm>
                          <a:prstGeom prst="rect">
                            <a:avLst/>
                          </a:prstGeom>
                        </pic:spPr>
                      </pic:pic>
                    </a:graphicData>
                  </a:graphic>
                </wp:inline>
              </w:drawing>
            </w:r>
          </w:p>
          <w:p w14:paraId="24B29735">
            <w:pPr>
              <w:rPr>
                <w:rFonts w:hint="default"/>
                <w:lang w:val="en-US" w:eastAsia="zh-CN"/>
              </w:rPr>
            </w:pPr>
            <w:r>
              <w:rPr>
                <w:rFonts w:hint="default"/>
                <w:lang w:val="en-US" w:eastAsia="zh-CN"/>
              </w:rPr>
              <w:drawing>
                <wp:inline distT="0" distB="0" distL="114300" distR="114300">
                  <wp:extent cx="3706495" cy="2459355"/>
                  <wp:effectExtent l="0" t="0" r="8255" b="17145"/>
                  <wp:docPr id="46" name="图片 46"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检查 (6)"/>
                          <pic:cNvPicPr>
                            <a:picLocks noChangeAspect="1"/>
                          </pic:cNvPicPr>
                        </pic:nvPicPr>
                        <pic:blipFill>
                          <a:blip r:embed="rId7"/>
                          <a:stretch>
                            <a:fillRect/>
                          </a:stretch>
                        </pic:blipFill>
                        <pic:spPr>
                          <a:xfrm>
                            <a:off x="0" y="0"/>
                            <a:ext cx="3706495" cy="2459355"/>
                          </a:xfrm>
                          <a:prstGeom prst="rect">
                            <a:avLst/>
                          </a:prstGeom>
                        </pic:spPr>
                      </pic:pic>
                    </a:graphicData>
                  </a:graphic>
                </wp:inline>
              </w:drawing>
            </w:r>
          </w:p>
          <w:p w14:paraId="0E63EC90">
            <w:pPr>
              <w:rPr>
                <w:rFonts w:hint="default"/>
                <w:lang w:val="en-US" w:eastAsia="zh-CN"/>
              </w:rPr>
            </w:pPr>
          </w:p>
          <w:p w14:paraId="789CE0FE">
            <w:pPr>
              <w:pStyle w:val="20"/>
              <w:bidi w:val="0"/>
              <w:rPr>
                <w:rFonts w:hint="default"/>
                <w:lang w:val="en-US" w:eastAsia="zh-CN"/>
              </w:rPr>
            </w:pPr>
          </w:p>
        </w:tc>
      </w:tr>
      <w:tr w14:paraId="3F8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3691F4">
            <w:pPr>
              <w:pStyle w:val="20"/>
              <w:bidi w:val="0"/>
            </w:pPr>
            <w:r>
              <w:t>被评价单位信息反馈情况</w:t>
            </w:r>
          </w:p>
        </w:tc>
        <w:tc>
          <w:tcPr>
            <w:tcW w:w="7581" w:type="dxa"/>
            <w:gridSpan w:val="3"/>
            <w:tcBorders>
              <w:tl2br w:val="nil"/>
              <w:tr2bl w:val="nil"/>
            </w:tcBorders>
            <w:shd w:val="clear" w:color="auto" w:fill="auto"/>
            <w:vAlign w:val="center"/>
          </w:tcPr>
          <w:p w14:paraId="71A7D89B">
            <w:pPr>
              <w:pStyle w:val="20"/>
              <w:bidi w:val="0"/>
            </w:pPr>
            <w:r>
              <w:t>满意</w:t>
            </w:r>
          </w:p>
        </w:tc>
      </w:tr>
    </w:tbl>
    <w:p w14:paraId="690EB1C5">
      <w:pPr>
        <w:pStyle w:val="4"/>
        <w:bidi w:val="0"/>
        <w:spacing w:line="240" w:lineRule="auto"/>
        <w:jc w:val="left"/>
      </w:pPr>
      <w:r>
        <w:rPr>
          <w:rFonts w:hint="eastAsia"/>
          <w:lang w:val="en-US" w:eastAsia="zh-CN"/>
        </w:rPr>
        <w:t>合同封面：</w:t>
      </w:r>
      <w:r>
        <w:drawing>
          <wp:inline distT="0" distB="0" distL="114300" distR="114300">
            <wp:extent cx="5808980" cy="864806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808980" cy="8648065"/>
                    </a:xfrm>
                    <a:prstGeom prst="rect">
                      <a:avLst/>
                    </a:prstGeom>
                    <a:noFill/>
                    <a:ln>
                      <a:noFill/>
                    </a:ln>
                  </pic:spPr>
                </pic:pic>
              </a:graphicData>
            </a:graphic>
          </wp:inline>
        </w:drawing>
      </w:r>
    </w:p>
    <w:p w14:paraId="7703156C">
      <w:pPr>
        <w:jc w:val="left"/>
      </w:pPr>
      <w:r>
        <w:rPr>
          <w:rFonts w:hint="eastAsia"/>
          <w:lang w:val="en-US" w:eastAsia="zh-CN"/>
        </w:rPr>
        <w:t>报告外封：</w:t>
      </w:r>
      <w:r>
        <w:drawing>
          <wp:inline distT="0" distB="0" distL="114300" distR="114300">
            <wp:extent cx="5800090" cy="8344535"/>
            <wp:effectExtent l="0" t="0" r="1016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800090" cy="8344535"/>
                    </a:xfrm>
                    <a:prstGeom prst="rect">
                      <a:avLst/>
                    </a:prstGeom>
                    <a:noFill/>
                    <a:ln>
                      <a:noFill/>
                    </a:ln>
                  </pic:spPr>
                </pic:pic>
              </a:graphicData>
            </a:graphic>
          </wp:inline>
        </w:drawing>
      </w:r>
    </w:p>
    <w:p w14:paraId="5141B8D4">
      <w:pPr>
        <w:pStyle w:val="2"/>
        <w:spacing w:after="0"/>
        <w:ind w:left="0" w:leftChars="0" w:firstLine="0" w:firstLineChars="0"/>
        <w:jc w:val="left"/>
        <w:rPr>
          <w:rFonts w:hint="eastAsia"/>
          <w:lang w:val="en-US" w:eastAsia="zh-CN"/>
        </w:rPr>
      </w:pPr>
      <w:r>
        <w:rPr>
          <w:rFonts w:hint="eastAsia"/>
          <w:lang w:val="en-US" w:eastAsia="zh-CN"/>
        </w:rPr>
        <w:t>报告内封：</w:t>
      </w:r>
    </w:p>
    <w:p w14:paraId="705E8F63">
      <w:r>
        <w:drawing>
          <wp:inline distT="0" distB="0" distL="114300" distR="114300">
            <wp:extent cx="5694680" cy="83813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694680" cy="8381365"/>
                    </a:xfrm>
                    <a:prstGeom prst="rect">
                      <a:avLst/>
                    </a:prstGeom>
                    <a:noFill/>
                    <a:ln>
                      <a:noFill/>
                    </a:ln>
                  </pic:spPr>
                </pic:pic>
              </a:graphicData>
            </a:graphic>
          </wp:inline>
        </w:drawing>
      </w:r>
    </w:p>
    <w:p w14:paraId="0C954A18">
      <w:pPr>
        <w:pStyle w:val="2"/>
        <w:spacing w:after="0"/>
        <w:ind w:left="0" w:leftChars="0" w:firstLine="0" w:firstLineChars="0"/>
        <w:jc w:val="left"/>
        <w:rPr>
          <w:rFonts w:hint="eastAsia"/>
          <w:lang w:val="en-US" w:eastAsia="zh-CN"/>
        </w:rPr>
      </w:pPr>
      <w:r>
        <w:rPr>
          <w:rFonts w:hint="eastAsia"/>
          <w:lang w:val="en-US" w:eastAsia="zh-CN"/>
        </w:rPr>
        <w:t>签字页：</w:t>
      </w:r>
    </w:p>
    <w:p w14:paraId="323B7B34">
      <w:r>
        <w:drawing>
          <wp:inline distT="0" distB="0" distL="114300" distR="114300">
            <wp:extent cx="5923915" cy="836295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23915" cy="8362950"/>
                    </a:xfrm>
                    <a:prstGeom prst="rect">
                      <a:avLst/>
                    </a:prstGeom>
                    <a:noFill/>
                    <a:ln>
                      <a:noFill/>
                    </a:ln>
                  </pic:spPr>
                </pic:pic>
              </a:graphicData>
            </a:graphic>
          </wp:inline>
        </w:drawing>
      </w:r>
    </w:p>
    <w:p w14:paraId="145044F9">
      <w:pPr>
        <w:pStyle w:val="2"/>
        <w:spacing w:after="0"/>
        <w:ind w:left="0" w:leftChars="0" w:firstLine="0" w:firstLineChars="0"/>
        <w:jc w:val="left"/>
        <w:rPr>
          <w:rFonts w:hint="eastAsia"/>
          <w:lang w:val="en-US" w:eastAsia="zh-CN"/>
        </w:rPr>
      </w:pPr>
      <w:r>
        <w:rPr>
          <w:rFonts w:hint="eastAsia"/>
          <w:lang w:val="en-US" w:eastAsia="zh-CN"/>
        </w:rPr>
        <w:t>结论页：</w:t>
      </w:r>
    </w:p>
    <w:p w14:paraId="6F9AD604">
      <w:pPr>
        <w:rPr>
          <w:rFonts w:hint="default"/>
          <w:lang w:val="en-US" w:eastAsia="zh-CN"/>
        </w:rPr>
      </w:pPr>
      <w:r>
        <w:drawing>
          <wp:inline distT="0" distB="0" distL="114300" distR="114300">
            <wp:extent cx="5999480" cy="834390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99480" cy="8343900"/>
                    </a:xfrm>
                    <a:prstGeom prst="rect">
                      <a:avLst/>
                    </a:prstGeom>
                    <a:noFill/>
                    <a:ln>
                      <a:noFill/>
                    </a:ln>
                  </pic:spPr>
                </pic:pic>
              </a:graphicData>
            </a:graphic>
          </wp:inline>
        </w:drawing>
      </w:r>
    </w:p>
    <w:p w14:paraId="03398226">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EC1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6419213">
            <w:pPr>
              <w:pStyle w:val="20"/>
              <w:bidi w:val="0"/>
            </w:pPr>
            <w:r>
              <w:t>项目名称</w:t>
            </w:r>
          </w:p>
        </w:tc>
        <w:tc>
          <w:tcPr>
            <w:tcW w:w="7581" w:type="dxa"/>
            <w:gridSpan w:val="3"/>
            <w:tcBorders>
              <w:tl2br w:val="nil"/>
              <w:tr2bl w:val="nil"/>
            </w:tcBorders>
            <w:shd w:val="clear" w:color="auto" w:fill="auto"/>
            <w:vAlign w:val="center"/>
          </w:tcPr>
          <w:p w14:paraId="7F6432C9">
            <w:pPr>
              <w:jc w:val="left"/>
              <w:rPr>
                <w:rFonts w:hint="eastAsia" w:eastAsia="宋体"/>
                <w:lang w:val="en-US" w:eastAsia="zh-CN"/>
              </w:rPr>
            </w:pPr>
            <w:r>
              <w:rPr>
                <w:rFonts w:hint="eastAsia" w:ascii="宋体" w:hAnsi="宋体" w:eastAsia="宋体" w:cs="Times New Roman"/>
                <w:kern w:val="0"/>
                <w:sz w:val="24"/>
                <w:szCs w:val="20"/>
                <w:lang w:val="en-US" w:eastAsia="zh-CN" w:bidi="ar-SA"/>
              </w:rPr>
              <w:t>七星关区海子加油站安全现状评价</w:t>
            </w:r>
          </w:p>
        </w:tc>
      </w:tr>
      <w:tr w14:paraId="06C0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4AB3732">
            <w:pPr>
              <w:pStyle w:val="20"/>
              <w:bidi w:val="0"/>
            </w:pPr>
            <w:r>
              <w:t>完成时间</w:t>
            </w:r>
          </w:p>
        </w:tc>
        <w:tc>
          <w:tcPr>
            <w:tcW w:w="7581" w:type="dxa"/>
            <w:gridSpan w:val="3"/>
            <w:tcBorders>
              <w:tl2br w:val="nil"/>
              <w:tr2bl w:val="nil"/>
            </w:tcBorders>
            <w:shd w:val="clear" w:color="auto" w:fill="auto"/>
            <w:vAlign w:val="center"/>
          </w:tcPr>
          <w:p w14:paraId="4BEF412A">
            <w:pPr>
              <w:pStyle w:val="20"/>
              <w:bidi w:val="0"/>
              <w:rPr>
                <w:rFonts w:hint="default"/>
                <w:lang w:val="en-US" w:eastAsia="zh-CN"/>
              </w:rPr>
            </w:pPr>
            <w:r>
              <w:rPr>
                <w:rFonts w:hint="eastAsia"/>
                <w:lang w:val="en-US" w:eastAsia="zh-CN"/>
              </w:rPr>
              <w:t>2025.1.10</w:t>
            </w:r>
          </w:p>
        </w:tc>
      </w:tr>
      <w:tr w14:paraId="5645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BA82724">
            <w:pPr>
              <w:pStyle w:val="20"/>
              <w:bidi w:val="0"/>
            </w:pPr>
            <w:r>
              <w:rPr>
                <w:rFonts w:hint="eastAsia"/>
              </w:rPr>
              <w:t>评价人员</w:t>
            </w:r>
          </w:p>
        </w:tc>
      </w:tr>
      <w:tr w14:paraId="5206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E6975C2">
            <w:pPr>
              <w:pStyle w:val="20"/>
              <w:bidi w:val="0"/>
            </w:pPr>
          </w:p>
        </w:tc>
        <w:tc>
          <w:tcPr>
            <w:tcW w:w="1703" w:type="dxa"/>
            <w:tcBorders>
              <w:tl2br w:val="nil"/>
              <w:tr2bl w:val="nil"/>
            </w:tcBorders>
            <w:shd w:val="clear" w:color="auto" w:fill="auto"/>
            <w:vAlign w:val="center"/>
          </w:tcPr>
          <w:p w14:paraId="2038CBCF">
            <w:pPr>
              <w:pStyle w:val="20"/>
              <w:bidi w:val="0"/>
            </w:pPr>
            <w:r>
              <w:t>姓名</w:t>
            </w:r>
          </w:p>
        </w:tc>
        <w:tc>
          <w:tcPr>
            <w:tcW w:w="3981" w:type="dxa"/>
            <w:tcBorders>
              <w:tl2br w:val="nil"/>
              <w:tr2bl w:val="nil"/>
            </w:tcBorders>
            <w:shd w:val="clear" w:color="auto" w:fill="auto"/>
            <w:vAlign w:val="center"/>
          </w:tcPr>
          <w:p w14:paraId="46B269D0">
            <w:pPr>
              <w:pStyle w:val="20"/>
              <w:bidi w:val="0"/>
            </w:pPr>
            <w:r>
              <w:t>资格证书号</w:t>
            </w:r>
          </w:p>
        </w:tc>
        <w:tc>
          <w:tcPr>
            <w:tcW w:w="1897" w:type="dxa"/>
            <w:tcBorders>
              <w:tl2br w:val="nil"/>
              <w:tr2bl w:val="nil"/>
            </w:tcBorders>
            <w:shd w:val="clear" w:color="auto" w:fill="auto"/>
            <w:vAlign w:val="center"/>
          </w:tcPr>
          <w:p w14:paraId="386DD447">
            <w:pPr>
              <w:pStyle w:val="20"/>
              <w:bidi w:val="0"/>
            </w:pPr>
            <w:r>
              <w:t>从业号</w:t>
            </w:r>
          </w:p>
        </w:tc>
      </w:tr>
      <w:tr w14:paraId="7379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B2386E">
            <w:pPr>
              <w:pStyle w:val="20"/>
              <w:bidi w:val="0"/>
            </w:pPr>
            <w:r>
              <w:t>项目负责人</w:t>
            </w:r>
          </w:p>
        </w:tc>
        <w:tc>
          <w:tcPr>
            <w:tcW w:w="1703" w:type="dxa"/>
            <w:tcBorders>
              <w:tl2br w:val="nil"/>
              <w:tr2bl w:val="nil"/>
            </w:tcBorders>
            <w:shd w:val="clear" w:color="auto" w:fill="auto"/>
            <w:vAlign w:val="center"/>
          </w:tcPr>
          <w:p w14:paraId="01FA6F56">
            <w:pPr>
              <w:pStyle w:val="20"/>
              <w:bidi w:val="0"/>
              <w:ind w:firstLine="0" w:firstLineChars="0"/>
              <w:rPr>
                <w:rFonts w:hint="default"/>
                <w:lang w:val="en-US" w:eastAsia="zh-CN"/>
              </w:rPr>
            </w:pPr>
            <w:r>
              <w:rPr>
                <w:rFonts w:hint="default"/>
              </w:rPr>
              <w:t>许 丹</w:t>
            </w:r>
          </w:p>
        </w:tc>
        <w:tc>
          <w:tcPr>
            <w:tcW w:w="3981" w:type="dxa"/>
            <w:tcBorders>
              <w:tl2br w:val="nil"/>
              <w:tr2bl w:val="nil"/>
            </w:tcBorders>
            <w:shd w:val="clear" w:color="auto" w:fill="auto"/>
            <w:vAlign w:val="center"/>
          </w:tcPr>
          <w:p w14:paraId="04671F89">
            <w:pPr>
              <w:pStyle w:val="20"/>
              <w:bidi w:val="0"/>
              <w:ind w:firstLine="0" w:firstLineChars="0"/>
              <w:rPr>
                <w:rFonts w:hint="eastAsia" w:eastAsia="宋体"/>
                <w:lang w:val="en-US" w:eastAsia="zh-CN"/>
              </w:rPr>
            </w:pPr>
            <w:r>
              <w:rPr>
                <w:rFonts w:hint="default"/>
              </w:rPr>
              <w:t>CAWS530000230201086</w:t>
            </w:r>
          </w:p>
        </w:tc>
        <w:tc>
          <w:tcPr>
            <w:tcW w:w="1897" w:type="dxa"/>
            <w:tcBorders>
              <w:tl2br w:val="nil"/>
              <w:tr2bl w:val="nil"/>
            </w:tcBorders>
            <w:shd w:val="clear" w:color="auto" w:fill="auto"/>
            <w:vAlign w:val="center"/>
          </w:tcPr>
          <w:p w14:paraId="1C8B7064">
            <w:pPr>
              <w:pStyle w:val="20"/>
              <w:bidi w:val="0"/>
              <w:ind w:firstLine="0" w:firstLineChars="0"/>
            </w:pPr>
            <w:r>
              <w:rPr>
                <w:rFonts w:hint="default"/>
              </w:rPr>
              <w:t>031243</w:t>
            </w:r>
          </w:p>
        </w:tc>
      </w:tr>
      <w:tr w14:paraId="4D5C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4DE594E">
            <w:pPr>
              <w:pStyle w:val="20"/>
              <w:bidi w:val="0"/>
            </w:pPr>
            <w:r>
              <w:t>项目组成员</w:t>
            </w:r>
          </w:p>
        </w:tc>
        <w:tc>
          <w:tcPr>
            <w:tcW w:w="1703" w:type="dxa"/>
            <w:tcBorders>
              <w:tl2br w:val="nil"/>
              <w:tr2bl w:val="nil"/>
            </w:tcBorders>
            <w:shd w:val="clear" w:color="auto" w:fill="auto"/>
            <w:vAlign w:val="center"/>
          </w:tcPr>
          <w:p w14:paraId="0FD810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87C570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C54D950">
            <w:pPr>
              <w:pStyle w:val="20"/>
              <w:bidi w:val="0"/>
              <w:ind w:firstLine="0" w:firstLineChars="0"/>
            </w:pPr>
            <w:r>
              <w:rPr>
                <w:rFonts w:hint="eastAsia"/>
              </w:rPr>
              <w:t>037095</w:t>
            </w:r>
          </w:p>
        </w:tc>
      </w:tr>
      <w:tr w14:paraId="559D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20C4F87">
            <w:pPr>
              <w:pStyle w:val="20"/>
              <w:bidi w:val="0"/>
            </w:pPr>
          </w:p>
        </w:tc>
        <w:tc>
          <w:tcPr>
            <w:tcW w:w="1703" w:type="dxa"/>
            <w:tcBorders>
              <w:tl2br w:val="nil"/>
              <w:tr2bl w:val="nil"/>
            </w:tcBorders>
            <w:shd w:val="clear" w:color="auto" w:fill="auto"/>
            <w:vAlign w:val="center"/>
          </w:tcPr>
          <w:p w14:paraId="00F6EEB2">
            <w:pPr>
              <w:pStyle w:val="20"/>
              <w:bidi w:val="0"/>
              <w:ind w:firstLine="0" w:firstLineChars="0"/>
              <w:rPr>
                <w:rFonts w:hint="eastAsia"/>
                <w:lang w:val="en-US" w:eastAsia="zh-CN"/>
              </w:rPr>
            </w:pPr>
            <w:r>
              <w:rPr>
                <w:rFonts w:hint="eastAsia"/>
                <w:lang w:val="en-US" w:eastAsia="zh-CN"/>
              </w:rPr>
              <w:t>湛超</w:t>
            </w:r>
          </w:p>
        </w:tc>
        <w:tc>
          <w:tcPr>
            <w:tcW w:w="3981" w:type="dxa"/>
            <w:tcBorders>
              <w:tl2br w:val="nil"/>
              <w:tr2bl w:val="nil"/>
            </w:tcBorders>
            <w:shd w:val="clear" w:color="auto" w:fill="auto"/>
            <w:vAlign w:val="center"/>
          </w:tcPr>
          <w:p w14:paraId="1C6F245C">
            <w:pPr>
              <w:pStyle w:val="20"/>
              <w:bidi w:val="0"/>
              <w:ind w:firstLine="0" w:firstLineChars="0"/>
              <w:rPr>
                <w:rFonts w:hint="eastAsia" w:ascii="宋体" w:hAnsi="宋体" w:eastAsia="宋体" w:cs="宋体"/>
                <w:color w:val="000000"/>
                <w:kern w:val="2"/>
                <w:sz w:val="24"/>
                <w:szCs w:val="24"/>
                <w:lang w:val="en-US" w:eastAsia="zh-CN" w:bidi="ar-SA"/>
              </w:rPr>
            </w:pPr>
            <w:r>
              <w:rPr>
                <w:rFonts w:hint="default"/>
              </w:rPr>
              <w:t>CAWS53000023020108</w:t>
            </w:r>
            <w:r>
              <w:rPr>
                <w:rFonts w:hint="eastAsia"/>
                <w:lang w:val="en-US" w:eastAsia="zh-CN"/>
              </w:rPr>
              <w:t>7</w:t>
            </w:r>
          </w:p>
        </w:tc>
        <w:tc>
          <w:tcPr>
            <w:tcW w:w="1897" w:type="dxa"/>
            <w:tcBorders>
              <w:tl2br w:val="nil"/>
              <w:tr2bl w:val="nil"/>
            </w:tcBorders>
            <w:shd w:val="clear" w:color="auto" w:fill="auto"/>
            <w:vAlign w:val="center"/>
          </w:tcPr>
          <w:p w14:paraId="377FB5B4">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033831</w:t>
            </w:r>
          </w:p>
        </w:tc>
      </w:tr>
      <w:tr w14:paraId="4761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E7D088A">
            <w:pPr>
              <w:pStyle w:val="20"/>
              <w:bidi w:val="0"/>
            </w:pPr>
          </w:p>
        </w:tc>
        <w:tc>
          <w:tcPr>
            <w:tcW w:w="1703" w:type="dxa"/>
            <w:tcBorders>
              <w:tl2br w:val="nil"/>
              <w:tr2bl w:val="nil"/>
            </w:tcBorders>
            <w:shd w:val="clear" w:color="auto" w:fill="auto"/>
            <w:vAlign w:val="center"/>
          </w:tcPr>
          <w:p w14:paraId="63B0A4A4">
            <w:pPr>
              <w:pStyle w:val="20"/>
              <w:bidi w:val="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14E1AC0E">
            <w:pPr>
              <w:pStyle w:val="20"/>
              <w:bidi w:val="0"/>
              <w:ind w:firstLine="0" w:firstLineChars="0"/>
              <w:rPr>
                <w:rFonts w:hint="eastAsia" w:eastAsia="宋体"/>
                <w:lang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513F9030">
            <w:pPr>
              <w:pStyle w:val="20"/>
              <w:bidi w:val="0"/>
              <w:ind w:firstLine="0" w:firstLineChars="0"/>
              <w:rPr>
                <w:rFonts w:hint="eastAsia" w:eastAsia="宋体"/>
                <w:lang w:eastAsia="zh-CN"/>
              </w:rPr>
            </w:pPr>
            <w:r>
              <w:rPr>
                <w:rFonts w:hint="eastAsia"/>
                <w:sz w:val="24"/>
                <w:szCs w:val="24"/>
              </w:rPr>
              <w:t>031143</w:t>
            </w:r>
          </w:p>
        </w:tc>
      </w:tr>
      <w:tr w14:paraId="28A3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70778A9">
            <w:pPr>
              <w:pStyle w:val="20"/>
              <w:bidi w:val="0"/>
            </w:pPr>
          </w:p>
        </w:tc>
        <w:tc>
          <w:tcPr>
            <w:tcW w:w="1703" w:type="dxa"/>
            <w:tcBorders>
              <w:tl2br w:val="nil"/>
              <w:tr2bl w:val="nil"/>
            </w:tcBorders>
            <w:shd w:val="clear" w:color="auto" w:fill="auto"/>
            <w:vAlign w:val="center"/>
          </w:tcPr>
          <w:p w14:paraId="24FAD533">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702F977">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FD9476A">
            <w:pPr>
              <w:pStyle w:val="20"/>
              <w:bidi w:val="0"/>
              <w:ind w:firstLine="0" w:firstLineChars="0"/>
            </w:pPr>
            <w:r>
              <w:rPr>
                <w:rFonts w:hint="eastAsia"/>
              </w:rPr>
              <w:t>020045</w:t>
            </w:r>
          </w:p>
        </w:tc>
      </w:tr>
      <w:tr w14:paraId="752D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ACEC50E">
            <w:pPr>
              <w:pStyle w:val="20"/>
              <w:bidi w:val="0"/>
            </w:pPr>
          </w:p>
        </w:tc>
        <w:tc>
          <w:tcPr>
            <w:tcW w:w="1703" w:type="dxa"/>
            <w:tcBorders>
              <w:tl2br w:val="nil"/>
              <w:tr2bl w:val="nil"/>
            </w:tcBorders>
            <w:shd w:val="clear" w:color="auto" w:fill="auto"/>
            <w:vAlign w:val="center"/>
          </w:tcPr>
          <w:p w14:paraId="63CBF8C5">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1FD621B">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A51610D">
            <w:pPr>
              <w:pStyle w:val="20"/>
              <w:bidi w:val="0"/>
              <w:rPr>
                <w:rFonts w:hint="eastAsia"/>
              </w:rPr>
            </w:pPr>
            <w:r>
              <w:rPr>
                <w:rFonts w:hint="eastAsia"/>
                <w:lang w:val="en-US" w:eastAsia="zh-CN"/>
              </w:rPr>
              <w:t>038544</w:t>
            </w:r>
          </w:p>
        </w:tc>
      </w:tr>
      <w:tr w14:paraId="322A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8950C22">
            <w:pPr>
              <w:pStyle w:val="20"/>
              <w:bidi w:val="0"/>
            </w:pPr>
          </w:p>
        </w:tc>
        <w:tc>
          <w:tcPr>
            <w:tcW w:w="1703" w:type="dxa"/>
            <w:tcBorders>
              <w:tl2br w:val="nil"/>
              <w:tr2bl w:val="nil"/>
            </w:tcBorders>
            <w:shd w:val="clear" w:color="auto" w:fill="auto"/>
            <w:vAlign w:val="center"/>
          </w:tcPr>
          <w:p w14:paraId="7C71CFC5">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1E37989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23B139E">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041530</w:t>
            </w:r>
          </w:p>
        </w:tc>
      </w:tr>
      <w:tr w14:paraId="725A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7AA6E52">
            <w:pPr>
              <w:pStyle w:val="20"/>
              <w:bidi w:val="0"/>
            </w:pPr>
          </w:p>
        </w:tc>
        <w:tc>
          <w:tcPr>
            <w:tcW w:w="1703" w:type="dxa"/>
            <w:tcBorders>
              <w:tl2br w:val="nil"/>
              <w:tr2bl w:val="nil"/>
            </w:tcBorders>
            <w:shd w:val="clear" w:color="auto" w:fill="auto"/>
            <w:vAlign w:val="center"/>
          </w:tcPr>
          <w:p w14:paraId="6E09D700">
            <w:pPr>
              <w:pStyle w:val="20"/>
              <w:bidi w:val="0"/>
              <w:ind w:firstLine="0" w:firstLineChars="0"/>
              <w:rPr>
                <w:rFonts w:hint="default"/>
                <w:lang w:val="en-US" w:eastAsia="zh-CN"/>
              </w:rPr>
            </w:pPr>
            <w:r>
              <w:rPr>
                <w:rFonts w:hint="eastAsia"/>
                <w:lang w:val="en-US" w:eastAsia="zh-CN"/>
              </w:rPr>
              <w:t>吴红玉</w:t>
            </w:r>
          </w:p>
        </w:tc>
        <w:tc>
          <w:tcPr>
            <w:tcW w:w="3981" w:type="dxa"/>
            <w:tcBorders>
              <w:tl2br w:val="nil"/>
              <w:tr2bl w:val="nil"/>
            </w:tcBorders>
            <w:shd w:val="clear" w:color="auto" w:fill="auto"/>
            <w:vAlign w:val="center"/>
          </w:tcPr>
          <w:p w14:paraId="015CAB9C">
            <w:pPr>
              <w:pStyle w:val="20"/>
              <w:bidi w:val="0"/>
              <w:ind w:firstLine="0" w:firstLineChars="0"/>
              <w:rPr>
                <w:rFonts w:hint="default"/>
                <w:lang w:val="en-US" w:eastAsia="zh-CN"/>
              </w:rPr>
            </w:pPr>
            <w:r>
              <w:rPr>
                <w:rFonts w:hint="default"/>
                <w:lang w:val="en-US" w:eastAsia="zh-CN"/>
              </w:rPr>
              <w:t>1200000000300398</w:t>
            </w:r>
          </w:p>
        </w:tc>
        <w:tc>
          <w:tcPr>
            <w:tcW w:w="1897" w:type="dxa"/>
            <w:tcBorders>
              <w:tl2br w:val="nil"/>
              <w:tr2bl w:val="nil"/>
            </w:tcBorders>
            <w:shd w:val="clear" w:color="auto" w:fill="auto"/>
            <w:vAlign w:val="center"/>
          </w:tcPr>
          <w:p w14:paraId="76B1FF87">
            <w:pPr>
              <w:pStyle w:val="20"/>
              <w:bidi w:val="0"/>
              <w:ind w:firstLine="0" w:firstLineChars="0"/>
              <w:rPr>
                <w:rFonts w:hint="eastAsia"/>
              </w:rPr>
            </w:pPr>
            <w:r>
              <w:rPr>
                <w:rFonts w:hint="default"/>
                <w:lang w:val="en-US" w:eastAsia="zh-CN"/>
              </w:rPr>
              <w:t>025175</w:t>
            </w:r>
          </w:p>
        </w:tc>
      </w:tr>
      <w:tr w14:paraId="38D7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A02E4D">
            <w:pPr>
              <w:pStyle w:val="20"/>
              <w:bidi w:val="0"/>
            </w:pPr>
            <w:r>
              <w:t>技术专家</w:t>
            </w:r>
          </w:p>
        </w:tc>
        <w:tc>
          <w:tcPr>
            <w:tcW w:w="7581" w:type="dxa"/>
            <w:gridSpan w:val="3"/>
            <w:tcBorders>
              <w:tl2br w:val="nil"/>
              <w:tr2bl w:val="nil"/>
            </w:tcBorders>
            <w:shd w:val="clear" w:color="auto" w:fill="auto"/>
            <w:vAlign w:val="center"/>
          </w:tcPr>
          <w:p w14:paraId="412E13C4">
            <w:pPr>
              <w:pStyle w:val="20"/>
              <w:bidi w:val="0"/>
            </w:pPr>
            <w:r>
              <w:t>/</w:t>
            </w:r>
          </w:p>
        </w:tc>
      </w:tr>
      <w:tr w14:paraId="6AA1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85E2DB8">
            <w:pPr>
              <w:pStyle w:val="20"/>
              <w:bidi w:val="0"/>
            </w:pPr>
            <w:r>
              <w:t>现场勘察人员及时间</w:t>
            </w:r>
          </w:p>
        </w:tc>
        <w:tc>
          <w:tcPr>
            <w:tcW w:w="7581" w:type="dxa"/>
            <w:gridSpan w:val="3"/>
            <w:tcBorders>
              <w:tl2br w:val="nil"/>
              <w:tr2bl w:val="nil"/>
            </w:tcBorders>
            <w:shd w:val="clear" w:color="auto" w:fill="auto"/>
            <w:vAlign w:val="center"/>
          </w:tcPr>
          <w:p w14:paraId="319E5128">
            <w:pPr>
              <w:pStyle w:val="20"/>
              <w:bidi w:val="0"/>
              <w:rPr>
                <w:rFonts w:hint="default"/>
                <w:lang w:val="en-US" w:eastAsia="zh-CN"/>
              </w:rPr>
            </w:pPr>
            <w:r>
              <w:rPr>
                <w:rFonts w:hint="eastAsia"/>
                <w:lang w:val="en-US" w:eastAsia="zh-CN"/>
              </w:rPr>
              <w:t>许丹、郦旭锋 2024.12.26</w:t>
            </w:r>
          </w:p>
        </w:tc>
      </w:tr>
      <w:tr w14:paraId="1A75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5A79FC0">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2FDD74F">
            <w:pPr>
              <w:pStyle w:val="20"/>
              <w:bidi w:val="0"/>
              <w:rPr>
                <w:rFonts w:hint="default"/>
                <w:lang w:val="en-US" w:eastAsia="zh-CN"/>
              </w:rPr>
            </w:pPr>
          </w:p>
        </w:tc>
      </w:tr>
      <w:tr w14:paraId="4680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28DAFC9">
            <w:pPr>
              <w:pStyle w:val="20"/>
              <w:bidi w:val="0"/>
            </w:pPr>
            <w:r>
              <w:t>项目简介</w:t>
            </w:r>
          </w:p>
        </w:tc>
        <w:tc>
          <w:tcPr>
            <w:tcW w:w="7581" w:type="dxa"/>
            <w:gridSpan w:val="3"/>
            <w:tcBorders>
              <w:tl2br w:val="nil"/>
              <w:tr2bl w:val="nil"/>
            </w:tcBorders>
            <w:shd w:val="clear" w:color="auto" w:fill="auto"/>
            <w:vAlign w:val="top"/>
          </w:tcPr>
          <w:p w14:paraId="5BD0A821">
            <w:pPr>
              <w:pStyle w:val="20"/>
              <w:bidi w:val="0"/>
              <w:ind w:firstLine="480" w:firstLineChars="200"/>
              <w:rPr>
                <w:rFonts w:hint="eastAsia"/>
                <w:lang w:eastAsia="zh-CN"/>
              </w:rPr>
            </w:pPr>
            <w:r>
              <w:rPr>
                <w:rFonts w:hint="eastAsia"/>
                <w:lang w:eastAsia="zh-CN"/>
              </w:rPr>
              <w:t>七星关区海子加油站成立于2014年08月08日，企业类型为个人独资企业，投资人：郑智霖，统一社会信用代码：91520502314329247E，位于贵州省毕节市七星关区海子街尚家寨路口。加油站共设SF储油罐4个，其中30m3的汽油罐2个，30m³的0#柴油罐2个，总容积为90m3（柴油折半计算），根据《汽车加油加气加氢站技术标准》（GB50156-2021）加油站等级划分标准，为三级加油站。</w:t>
            </w:r>
          </w:p>
          <w:p w14:paraId="2EC2BB46">
            <w:pPr>
              <w:pStyle w:val="20"/>
              <w:bidi w:val="0"/>
              <w:ind w:firstLine="480" w:firstLineChars="200"/>
              <w:rPr>
                <w:rFonts w:hint="eastAsia"/>
                <w:lang w:eastAsia="zh-CN"/>
              </w:rPr>
            </w:pPr>
            <w:r>
              <w:rPr>
                <w:rFonts w:hint="eastAsia"/>
                <w:lang w:eastAsia="zh-CN"/>
              </w:rPr>
              <w:t>评价结论：七星关区海子加油站现状条件符合现行国家相关法律、法规的相关要求，符合《危险化学品经营许可证管理办法》规定的安全经营条件。</w:t>
            </w:r>
          </w:p>
          <w:p w14:paraId="43B9473E">
            <w:pPr>
              <w:pStyle w:val="8"/>
              <w:ind w:left="0" w:leftChars="0" w:firstLine="0" w:firstLineChars="0"/>
              <w:jc w:val="both"/>
            </w:pPr>
          </w:p>
        </w:tc>
      </w:tr>
      <w:tr w14:paraId="3743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DABC0A5">
            <w:pPr>
              <w:pStyle w:val="20"/>
              <w:bidi w:val="0"/>
            </w:pPr>
            <w:r>
              <w:t>现场照片</w:t>
            </w:r>
          </w:p>
        </w:tc>
        <w:tc>
          <w:tcPr>
            <w:tcW w:w="7581" w:type="dxa"/>
            <w:gridSpan w:val="3"/>
            <w:tcBorders>
              <w:tl2br w:val="nil"/>
              <w:tr2bl w:val="nil"/>
            </w:tcBorders>
            <w:shd w:val="clear" w:color="auto" w:fill="auto"/>
            <w:vAlign w:val="top"/>
          </w:tcPr>
          <w:p w14:paraId="233151CC">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35070" cy="2317750"/>
                  <wp:effectExtent l="0" t="0" r="17780" b="6350"/>
                  <wp:docPr id="47" name="图片 4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检查 (1)"/>
                          <pic:cNvPicPr>
                            <a:picLocks noChangeAspect="1"/>
                          </pic:cNvPicPr>
                        </pic:nvPicPr>
                        <pic:blipFill>
                          <a:blip r:embed="rId13"/>
                          <a:stretch>
                            <a:fillRect/>
                          </a:stretch>
                        </pic:blipFill>
                        <pic:spPr>
                          <a:xfrm>
                            <a:off x="0" y="0"/>
                            <a:ext cx="3735070" cy="2317750"/>
                          </a:xfrm>
                          <a:prstGeom prst="rect">
                            <a:avLst/>
                          </a:prstGeom>
                        </pic:spPr>
                      </pic:pic>
                    </a:graphicData>
                  </a:graphic>
                </wp:inline>
              </w:drawing>
            </w:r>
          </w:p>
          <w:p w14:paraId="7C62338C">
            <w:pPr>
              <w:rPr>
                <w:rFonts w:hint="default"/>
                <w:lang w:val="en-US" w:eastAsia="zh-CN"/>
              </w:rPr>
            </w:pPr>
            <w:r>
              <w:rPr>
                <w:rFonts w:hint="default"/>
                <w:lang w:val="en-US" w:eastAsia="zh-CN"/>
              </w:rPr>
              <w:drawing>
                <wp:inline distT="0" distB="0" distL="114300" distR="114300">
                  <wp:extent cx="3784600" cy="2334895"/>
                  <wp:effectExtent l="0" t="0" r="6350" b="8255"/>
                  <wp:docPr id="48" name="图片 48"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检查 (5)"/>
                          <pic:cNvPicPr>
                            <a:picLocks noChangeAspect="1"/>
                          </pic:cNvPicPr>
                        </pic:nvPicPr>
                        <pic:blipFill>
                          <a:blip r:embed="rId14"/>
                          <a:stretch>
                            <a:fillRect/>
                          </a:stretch>
                        </pic:blipFill>
                        <pic:spPr>
                          <a:xfrm>
                            <a:off x="0" y="0"/>
                            <a:ext cx="3784600" cy="2334895"/>
                          </a:xfrm>
                          <a:prstGeom prst="rect">
                            <a:avLst/>
                          </a:prstGeom>
                        </pic:spPr>
                      </pic:pic>
                    </a:graphicData>
                  </a:graphic>
                </wp:inline>
              </w:drawing>
            </w:r>
          </w:p>
          <w:p w14:paraId="15110176">
            <w:pPr>
              <w:rPr>
                <w:rFonts w:hint="default"/>
                <w:lang w:val="en-US" w:eastAsia="zh-CN"/>
              </w:rPr>
            </w:pPr>
            <w:r>
              <w:rPr>
                <w:rFonts w:hint="default"/>
                <w:lang w:val="en-US" w:eastAsia="zh-CN"/>
              </w:rPr>
              <w:drawing>
                <wp:inline distT="0" distB="0" distL="114300" distR="114300">
                  <wp:extent cx="3767455" cy="2688590"/>
                  <wp:effectExtent l="0" t="0" r="4445" b="16510"/>
                  <wp:docPr id="52" name="图片 52"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检查 (3)"/>
                          <pic:cNvPicPr>
                            <a:picLocks noChangeAspect="1"/>
                          </pic:cNvPicPr>
                        </pic:nvPicPr>
                        <pic:blipFill>
                          <a:blip r:embed="rId15"/>
                          <a:stretch>
                            <a:fillRect/>
                          </a:stretch>
                        </pic:blipFill>
                        <pic:spPr>
                          <a:xfrm rot="10800000">
                            <a:off x="0" y="0"/>
                            <a:ext cx="3767455" cy="2688590"/>
                          </a:xfrm>
                          <a:prstGeom prst="rect">
                            <a:avLst/>
                          </a:prstGeom>
                        </pic:spPr>
                      </pic:pic>
                    </a:graphicData>
                  </a:graphic>
                </wp:inline>
              </w:drawing>
            </w:r>
          </w:p>
          <w:p w14:paraId="16DE677E">
            <w:pPr>
              <w:rPr>
                <w:rFonts w:hint="default"/>
                <w:lang w:val="en-US" w:eastAsia="zh-CN"/>
              </w:rPr>
            </w:pPr>
          </w:p>
          <w:p w14:paraId="775AEF5E">
            <w:pPr>
              <w:pStyle w:val="20"/>
              <w:bidi w:val="0"/>
              <w:rPr>
                <w:rFonts w:hint="default"/>
                <w:lang w:val="en-US" w:eastAsia="zh-CN"/>
              </w:rPr>
            </w:pPr>
          </w:p>
        </w:tc>
      </w:tr>
      <w:tr w14:paraId="5452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E552058">
            <w:pPr>
              <w:pStyle w:val="20"/>
              <w:bidi w:val="0"/>
            </w:pPr>
            <w:r>
              <w:t>被评价单位信息反馈情况</w:t>
            </w:r>
          </w:p>
        </w:tc>
        <w:tc>
          <w:tcPr>
            <w:tcW w:w="7581" w:type="dxa"/>
            <w:gridSpan w:val="3"/>
            <w:tcBorders>
              <w:tl2br w:val="nil"/>
              <w:tr2bl w:val="nil"/>
            </w:tcBorders>
            <w:shd w:val="clear" w:color="auto" w:fill="auto"/>
            <w:vAlign w:val="center"/>
          </w:tcPr>
          <w:p w14:paraId="3591D08D">
            <w:pPr>
              <w:pStyle w:val="20"/>
              <w:bidi w:val="0"/>
            </w:pPr>
            <w:r>
              <w:t>满意</w:t>
            </w:r>
          </w:p>
        </w:tc>
      </w:tr>
    </w:tbl>
    <w:p w14:paraId="09BDD1FC">
      <w:pPr>
        <w:pStyle w:val="4"/>
        <w:bidi w:val="0"/>
        <w:spacing w:line="240" w:lineRule="auto"/>
        <w:jc w:val="left"/>
      </w:pPr>
      <w:r>
        <w:rPr>
          <w:rFonts w:hint="eastAsia"/>
          <w:lang w:val="en-US" w:eastAsia="zh-CN"/>
        </w:rPr>
        <w:t>合同封面：</w:t>
      </w:r>
      <w:r>
        <w:drawing>
          <wp:inline distT="0" distB="0" distL="114300" distR="114300">
            <wp:extent cx="5866765" cy="8689340"/>
            <wp:effectExtent l="0" t="0" r="635" b="1651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6"/>
                    <a:stretch>
                      <a:fillRect/>
                    </a:stretch>
                  </pic:blipFill>
                  <pic:spPr>
                    <a:xfrm>
                      <a:off x="0" y="0"/>
                      <a:ext cx="5866765" cy="8689340"/>
                    </a:xfrm>
                    <a:prstGeom prst="rect">
                      <a:avLst/>
                    </a:prstGeom>
                    <a:noFill/>
                    <a:ln>
                      <a:noFill/>
                    </a:ln>
                  </pic:spPr>
                </pic:pic>
              </a:graphicData>
            </a:graphic>
          </wp:inline>
        </w:drawing>
      </w:r>
    </w:p>
    <w:p w14:paraId="76B7FDAD">
      <w:pPr>
        <w:jc w:val="left"/>
      </w:pPr>
      <w:r>
        <w:rPr>
          <w:rFonts w:hint="eastAsia"/>
          <w:lang w:val="en-US" w:eastAsia="zh-CN"/>
        </w:rPr>
        <w:t>报告外封：</w:t>
      </w:r>
      <w:r>
        <w:drawing>
          <wp:inline distT="0" distB="0" distL="114300" distR="114300">
            <wp:extent cx="5885180" cy="8427720"/>
            <wp:effectExtent l="0" t="0" r="1270"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5885180" cy="8427720"/>
                    </a:xfrm>
                    <a:prstGeom prst="rect">
                      <a:avLst/>
                    </a:prstGeom>
                    <a:noFill/>
                    <a:ln>
                      <a:noFill/>
                    </a:ln>
                  </pic:spPr>
                </pic:pic>
              </a:graphicData>
            </a:graphic>
          </wp:inline>
        </w:drawing>
      </w:r>
    </w:p>
    <w:p w14:paraId="4F04DFF9">
      <w:pPr>
        <w:pStyle w:val="2"/>
        <w:spacing w:after="0"/>
        <w:ind w:left="0" w:leftChars="0" w:firstLine="0" w:firstLineChars="0"/>
        <w:jc w:val="left"/>
        <w:rPr>
          <w:rFonts w:hint="eastAsia"/>
          <w:lang w:val="en-US" w:eastAsia="zh-CN"/>
        </w:rPr>
      </w:pPr>
      <w:r>
        <w:rPr>
          <w:rFonts w:hint="eastAsia"/>
          <w:lang w:val="en-US" w:eastAsia="zh-CN"/>
        </w:rPr>
        <w:t>报告内封：</w:t>
      </w:r>
    </w:p>
    <w:p w14:paraId="336DAD67">
      <w:r>
        <w:drawing>
          <wp:inline distT="0" distB="0" distL="114300" distR="114300">
            <wp:extent cx="5979795" cy="8428355"/>
            <wp:effectExtent l="0" t="0" r="1905" b="1079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5979795" cy="8428355"/>
                    </a:xfrm>
                    <a:prstGeom prst="rect">
                      <a:avLst/>
                    </a:prstGeom>
                    <a:noFill/>
                    <a:ln>
                      <a:noFill/>
                    </a:ln>
                  </pic:spPr>
                </pic:pic>
              </a:graphicData>
            </a:graphic>
          </wp:inline>
        </w:drawing>
      </w:r>
    </w:p>
    <w:p w14:paraId="0925ECE5">
      <w:pPr>
        <w:pStyle w:val="2"/>
        <w:spacing w:after="0"/>
        <w:ind w:left="0" w:leftChars="0" w:firstLine="0" w:firstLineChars="0"/>
        <w:jc w:val="left"/>
        <w:rPr>
          <w:rFonts w:hint="eastAsia"/>
          <w:lang w:val="en-US" w:eastAsia="zh-CN"/>
        </w:rPr>
      </w:pPr>
      <w:r>
        <w:rPr>
          <w:rFonts w:hint="eastAsia"/>
          <w:lang w:val="en-US" w:eastAsia="zh-CN"/>
        </w:rPr>
        <w:t>签字页：</w:t>
      </w:r>
    </w:p>
    <w:p w14:paraId="7752B503">
      <w:r>
        <w:drawing>
          <wp:inline distT="0" distB="0" distL="114300" distR="114300">
            <wp:extent cx="5943600" cy="8448675"/>
            <wp:effectExtent l="0" t="0" r="0"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a:stretch>
                      <a:fillRect/>
                    </a:stretch>
                  </pic:blipFill>
                  <pic:spPr>
                    <a:xfrm>
                      <a:off x="0" y="0"/>
                      <a:ext cx="5943600" cy="8448675"/>
                    </a:xfrm>
                    <a:prstGeom prst="rect">
                      <a:avLst/>
                    </a:prstGeom>
                    <a:noFill/>
                    <a:ln>
                      <a:noFill/>
                    </a:ln>
                  </pic:spPr>
                </pic:pic>
              </a:graphicData>
            </a:graphic>
          </wp:inline>
        </w:drawing>
      </w:r>
    </w:p>
    <w:p w14:paraId="2B002D47">
      <w:pPr>
        <w:pStyle w:val="2"/>
        <w:spacing w:after="0"/>
        <w:ind w:left="0" w:leftChars="0" w:firstLine="0" w:firstLineChars="0"/>
        <w:jc w:val="left"/>
        <w:rPr>
          <w:rFonts w:hint="eastAsia"/>
          <w:lang w:val="en-US" w:eastAsia="zh-CN"/>
        </w:rPr>
      </w:pPr>
      <w:r>
        <w:rPr>
          <w:rFonts w:hint="eastAsia"/>
          <w:lang w:val="en-US" w:eastAsia="zh-CN"/>
        </w:rPr>
        <w:t>结论页：</w:t>
      </w:r>
    </w:p>
    <w:p w14:paraId="3BFEDB5F">
      <w:pPr>
        <w:rPr>
          <w:rFonts w:hint="default"/>
          <w:lang w:val="en-US" w:eastAsia="zh-CN"/>
        </w:rPr>
      </w:pPr>
      <w:r>
        <w:drawing>
          <wp:inline distT="0" distB="0" distL="114300" distR="114300">
            <wp:extent cx="5981065" cy="8382000"/>
            <wp:effectExtent l="0" t="0" r="635"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0"/>
                    <a:stretch>
                      <a:fillRect/>
                    </a:stretch>
                  </pic:blipFill>
                  <pic:spPr>
                    <a:xfrm>
                      <a:off x="0" y="0"/>
                      <a:ext cx="5981065" cy="8382000"/>
                    </a:xfrm>
                    <a:prstGeom prst="rect">
                      <a:avLst/>
                    </a:prstGeom>
                    <a:noFill/>
                    <a:ln>
                      <a:noFill/>
                    </a:ln>
                  </pic:spPr>
                </pic:pic>
              </a:graphicData>
            </a:graphic>
          </wp:inline>
        </w:drawing>
      </w:r>
    </w:p>
    <w:p w14:paraId="7DDFAA6F">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3238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56ADA4F">
            <w:pPr>
              <w:pStyle w:val="20"/>
              <w:bidi w:val="0"/>
            </w:pPr>
            <w:r>
              <w:t>项目名称</w:t>
            </w:r>
          </w:p>
        </w:tc>
        <w:tc>
          <w:tcPr>
            <w:tcW w:w="7581" w:type="dxa"/>
            <w:gridSpan w:val="3"/>
            <w:tcBorders>
              <w:tl2br w:val="nil"/>
              <w:tr2bl w:val="nil"/>
            </w:tcBorders>
            <w:shd w:val="clear" w:color="auto" w:fill="auto"/>
            <w:vAlign w:val="center"/>
          </w:tcPr>
          <w:p w14:paraId="19B52E25">
            <w:pPr>
              <w:jc w:val="left"/>
              <w:rPr>
                <w:rFonts w:hint="eastAsia" w:eastAsia="宋体"/>
                <w:lang w:val="en-US" w:eastAsia="zh-CN"/>
              </w:rPr>
            </w:pPr>
            <w:r>
              <w:rPr>
                <w:rFonts w:hint="eastAsia" w:ascii="宋体" w:hAnsi="宋体" w:eastAsia="宋体" w:cs="Times New Roman"/>
                <w:kern w:val="0"/>
                <w:sz w:val="24"/>
                <w:szCs w:val="20"/>
                <w:lang w:val="en-US" w:eastAsia="zh-CN" w:bidi="ar-SA"/>
              </w:rPr>
              <w:t>毕节市七星关区邵官加油站安全现状评价</w:t>
            </w:r>
          </w:p>
        </w:tc>
      </w:tr>
      <w:tr w14:paraId="0077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31E5A77">
            <w:pPr>
              <w:pStyle w:val="20"/>
              <w:bidi w:val="0"/>
            </w:pPr>
            <w:r>
              <w:t>完成时间</w:t>
            </w:r>
          </w:p>
        </w:tc>
        <w:tc>
          <w:tcPr>
            <w:tcW w:w="7581" w:type="dxa"/>
            <w:gridSpan w:val="3"/>
            <w:tcBorders>
              <w:tl2br w:val="nil"/>
              <w:tr2bl w:val="nil"/>
            </w:tcBorders>
            <w:shd w:val="clear" w:color="auto" w:fill="auto"/>
            <w:vAlign w:val="center"/>
          </w:tcPr>
          <w:p w14:paraId="6430E634">
            <w:pPr>
              <w:pStyle w:val="20"/>
              <w:bidi w:val="0"/>
              <w:rPr>
                <w:rFonts w:hint="default"/>
                <w:lang w:val="en-US" w:eastAsia="zh-CN"/>
              </w:rPr>
            </w:pPr>
            <w:r>
              <w:rPr>
                <w:rFonts w:hint="eastAsia"/>
                <w:lang w:val="en-US" w:eastAsia="zh-CN"/>
              </w:rPr>
              <w:t>2025.1.10</w:t>
            </w:r>
          </w:p>
        </w:tc>
      </w:tr>
      <w:tr w14:paraId="5C57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292F9BB">
            <w:pPr>
              <w:pStyle w:val="20"/>
              <w:bidi w:val="0"/>
            </w:pPr>
            <w:r>
              <w:rPr>
                <w:rFonts w:hint="eastAsia"/>
              </w:rPr>
              <w:t>评价人员</w:t>
            </w:r>
          </w:p>
        </w:tc>
      </w:tr>
      <w:tr w14:paraId="2D63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1E57C12">
            <w:pPr>
              <w:pStyle w:val="20"/>
              <w:bidi w:val="0"/>
            </w:pPr>
          </w:p>
        </w:tc>
        <w:tc>
          <w:tcPr>
            <w:tcW w:w="1703" w:type="dxa"/>
            <w:tcBorders>
              <w:tl2br w:val="nil"/>
              <w:tr2bl w:val="nil"/>
            </w:tcBorders>
            <w:shd w:val="clear" w:color="auto" w:fill="auto"/>
            <w:vAlign w:val="center"/>
          </w:tcPr>
          <w:p w14:paraId="6EF50625">
            <w:pPr>
              <w:pStyle w:val="20"/>
              <w:bidi w:val="0"/>
            </w:pPr>
            <w:r>
              <w:t>姓名</w:t>
            </w:r>
          </w:p>
        </w:tc>
        <w:tc>
          <w:tcPr>
            <w:tcW w:w="3981" w:type="dxa"/>
            <w:tcBorders>
              <w:tl2br w:val="nil"/>
              <w:tr2bl w:val="nil"/>
            </w:tcBorders>
            <w:shd w:val="clear" w:color="auto" w:fill="auto"/>
            <w:vAlign w:val="center"/>
          </w:tcPr>
          <w:p w14:paraId="3B13A2CC">
            <w:pPr>
              <w:pStyle w:val="20"/>
              <w:bidi w:val="0"/>
            </w:pPr>
            <w:r>
              <w:t>资格证书号</w:t>
            </w:r>
          </w:p>
        </w:tc>
        <w:tc>
          <w:tcPr>
            <w:tcW w:w="1897" w:type="dxa"/>
            <w:tcBorders>
              <w:tl2br w:val="nil"/>
              <w:tr2bl w:val="nil"/>
            </w:tcBorders>
            <w:shd w:val="clear" w:color="auto" w:fill="auto"/>
            <w:vAlign w:val="center"/>
          </w:tcPr>
          <w:p w14:paraId="15A7117F">
            <w:pPr>
              <w:pStyle w:val="20"/>
              <w:bidi w:val="0"/>
            </w:pPr>
            <w:r>
              <w:t>从业号</w:t>
            </w:r>
          </w:p>
        </w:tc>
      </w:tr>
      <w:tr w14:paraId="7D87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97C11A2">
            <w:pPr>
              <w:pStyle w:val="20"/>
              <w:bidi w:val="0"/>
            </w:pPr>
            <w:r>
              <w:t>项目负责人</w:t>
            </w:r>
          </w:p>
        </w:tc>
        <w:tc>
          <w:tcPr>
            <w:tcW w:w="1703" w:type="dxa"/>
            <w:tcBorders>
              <w:tl2br w:val="nil"/>
              <w:tr2bl w:val="nil"/>
            </w:tcBorders>
            <w:shd w:val="clear" w:color="auto" w:fill="auto"/>
            <w:vAlign w:val="center"/>
          </w:tcPr>
          <w:p w14:paraId="4245051F">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58E9BF93">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338DF79">
            <w:pPr>
              <w:pStyle w:val="20"/>
              <w:bidi w:val="0"/>
              <w:ind w:firstLine="0" w:firstLineChars="0"/>
            </w:pPr>
            <w:r>
              <w:rPr>
                <w:rFonts w:hint="eastAsia"/>
              </w:rPr>
              <w:t>031143</w:t>
            </w:r>
          </w:p>
        </w:tc>
      </w:tr>
      <w:tr w14:paraId="2307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C278C9D">
            <w:pPr>
              <w:pStyle w:val="20"/>
              <w:bidi w:val="0"/>
            </w:pPr>
            <w:r>
              <w:t>项目组成员</w:t>
            </w:r>
          </w:p>
        </w:tc>
        <w:tc>
          <w:tcPr>
            <w:tcW w:w="1703" w:type="dxa"/>
            <w:tcBorders>
              <w:tl2br w:val="nil"/>
              <w:tr2bl w:val="nil"/>
            </w:tcBorders>
            <w:shd w:val="clear" w:color="auto" w:fill="auto"/>
            <w:vAlign w:val="center"/>
          </w:tcPr>
          <w:p w14:paraId="1BFC0FF9">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E9719F1">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C1F2DD8">
            <w:pPr>
              <w:pStyle w:val="20"/>
              <w:bidi w:val="0"/>
              <w:ind w:firstLine="0" w:firstLineChars="0"/>
            </w:pPr>
            <w:r>
              <w:rPr>
                <w:rFonts w:hint="eastAsia"/>
              </w:rPr>
              <w:t>037095</w:t>
            </w:r>
          </w:p>
        </w:tc>
      </w:tr>
      <w:tr w14:paraId="0C5B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AC66813">
            <w:pPr>
              <w:pStyle w:val="20"/>
              <w:bidi w:val="0"/>
            </w:pPr>
          </w:p>
        </w:tc>
        <w:tc>
          <w:tcPr>
            <w:tcW w:w="1703" w:type="dxa"/>
            <w:tcBorders>
              <w:tl2br w:val="nil"/>
              <w:tr2bl w:val="nil"/>
            </w:tcBorders>
            <w:shd w:val="clear" w:color="auto" w:fill="auto"/>
            <w:vAlign w:val="center"/>
          </w:tcPr>
          <w:p w14:paraId="6858D869">
            <w:pPr>
              <w:pStyle w:val="20"/>
              <w:bidi w:val="0"/>
              <w:ind w:firstLine="0" w:firstLineChars="0"/>
              <w:rPr>
                <w:rFonts w:hint="eastAsia"/>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677D845E">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01CE441B">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033831</w:t>
            </w:r>
          </w:p>
        </w:tc>
      </w:tr>
      <w:tr w14:paraId="740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901DC6F">
            <w:pPr>
              <w:pStyle w:val="20"/>
              <w:bidi w:val="0"/>
            </w:pPr>
          </w:p>
        </w:tc>
        <w:tc>
          <w:tcPr>
            <w:tcW w:w="1703" w:type="dxa"/>
            <w:tcBorders>
              <w:tl2br w:val="nil"/>
              <w:tr2bl w:val="nil"/>
            </w:tcBorders>
            <w:shd w:val="clear" w:color="auto" w:fill="auto"/>
            <w:vAlign w:val="center"/>
          </w:tcPr>
          <w:p w14:paraId="2EEF3821">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255AF97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08BBA1D">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1618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C5805A4">
            <w:pPr>
              <w:pStyle w:val="20"/>
              <w:bidi w:val="0"/>
            </w:pPr>
          </w:p>
        </w:tc>
        <w:tc>
          <w:tcPr>
            <w:tcW w:w="1703" w:type="dxa"/>
            <w:tcBorders>
              <w:tl2br w:val="nil"/>
              <w:tr2bl w:val="nil"/>
            </w:tcBorders>
            <w:shd w:val="clear" w:color="auto" w:fill="auto"/>
            <w:vAlign w:val="center"/>
          </w:tcPr>
          <w:p w14:paraId="3AA34189">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4A96AC1F">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30F81711">
            <w:pPr>
              <w:pStyle w:val="20"/>
              <w:bidi w:val="0"/>
              <w:ind w:firstLine="0" w:firstLineChars="0"/>
              <w:rPr>
                <w:rFonts w:hint="eastAsia"/>
              </w:rPr>
            </w:pPr>
            <w:r>
              <w:rPr>
                <w:rFonts w:hint="eastAsia"/>
              </w:rPr>
              <w:t>020045</w:t>
            </w:r>
          </w:p>
        </w:tc>
      </w:tr>
      <w:tr w14:paraId="2EEC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B24C596">
            <w:pPr>
              <w:pStyle w:val="20"/>
              <w:bidi w:val="0"/>
            </w:pPr>
          </w:p>
        </w:tc>
        <w:tc>
          <w:tcPr>
            <w:tcW w:w="1703" w:type="dxa"/>
            <w:tcBorders>
              <w:tl2br w:val="nil"/>
              <w:tr2bl w:val="nil"/>
            </w:tcBorders>
            <w:shd w:val="clear" w:color="auto" w:fill="auto"/>
            <w:vAlign w:val="center"/>
          </w:tcPr>
          <w:p w14:paraId="0259A883">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339241C8">
            <w:pPr>
              <w:pStyle w:val="20"/>
              <w:bidi w:val="0"/>
              <w:ind w:firstLine="0" w:firstLineChars="0"/>
            </w:pPr>
            <w:r>
              <w:rPr>
                <w:rFonts w:hint="eastAsia"/>
                <w:lang w:val="en-US" w:eastAsia="zh-CN"/>
              </w:rPr>
              <w:t>CAWS530000230201086</w:t>
            </w:r>
          </w:p>
        </w:tc>
        <w:tc>
          <w:tcPr>
            <w:tcW w:w="1897" w:type="dxa"/>
            <w:tcBorders>
              <w:tl2br w:val="nil"/>
              <w:tr2bl w:val="nil"/>
            </w:tcBorders>
            <w:shd w:val="clear" w:color="auto" w:fill="auto"/>
            <w:vAlign w:val="center"/>
          </w:tcPr>
          <w:p w14:paraId="30901296">
            <w:pPr>
              <w:pStyle w:val="20"/>
              <w:bidi w:val="0"/>
              <w:ind w:firstLine="0" w:firstLineChars="0"/>
            </w:pPr>
            <w:r>
              <w:rPr>
                <w:rFonts w:hint="eastAsia"/>
                <w:lang w:val="en-US" w:eastAsia="zh-CN"/>
              </w:rPr>
              <w:t>031243</w:t>
            </w:r>
          </w:p>
        </w:tc>
      </w:tr>
      <w:tr w14:paraId="1D2B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82AC33">
            <w:pPr>
              <w:pStyle w:val="20"/>
              <w:bidi w:val="0"/>
            </w:pPr>
          </w:p>
        </w:tc>
        <w:tc>
          <w:tcPr>
            <w:tcW w:w="1703" w:type="dxa"/>
            <w:tcBorders>
              <w:tl2br w:val="nil"/>
              <w:tr2bl w:val="nil"/>
            </w:tcBorders>
            <w:shd w:val="clear" w:color="auto" w:fill="auto"/>
            <w:vAlign w:val="center"/>
          </w:tcPr>
          <w:p w14:paraId="67E5B555">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03427E31">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AB8EE85">
            <w:pPr>
              <w:pStyle w:val="20"/>
              <w:bidi w:val="0"/>
              <w:ind w:firstLine="0" w:firstLineChars="0"/>
              <w:rPr>
                <w:rFonts w:hint="eastAsia"/>
              </w:rPr>
            </w:pPr>
            <w:r>
              <w:rPr>
                <w:rFonts w:hint="eastAsia"/>
                <w:lang w:val="en-US" w:eastAsia="zh-CN"/>
              </w:rPr>
              <w:t>038544</w:t>
            </w:r>
          </w:p>
        </w:tc>
      </w:tr>
      <w:tr w14:paraId="1BE4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9233A1">
            <w:pPr>
              <w:pStyle w:val="20"/>
              <w:bidi w:val="0"/>
            </w:pPr>
          </w:p>
        </w:tc>
        <w:tc>
          <w:tcPr>
            <w:tcW w:w="1703" w:type="dxa"/>
            <w:tcBorders>
              <w:tl2br w:val="nil"/>
              <w:tr2bl w:val="nil"/>
            </w:tcBorders>
            <w:shd w:val="clear" w:color="auto" w:fill="auto"/>
            <w:vAlign w:val="center"/>
          </w:tcPr>
          <w:p w14:paraId="2F682EBB">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49B103E6">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3AA1819E">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4873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908A9B">
            <w:pPr>
              <w:pStyle w:val="20"/>
              <w:bidi w:val="0"/>
            </w:pPr>
            <w:r>
              <w:t>技术专家</w:t>
            </w:r>
          </w:p>
        </w:tc>
        <w:tc>
          <w:tcPr>
            <w:tcW w:w="7581" w:type="dxa"/>
            <w:gridSpan w:val="3"/>
            <w:tcBorders>
              <w:tl2br w:val="nil"/>
              <w:tr2bl w:val="nil"/>
            </w:tcBorders>
            <w:shd w:val="clear" w:color="auto" w:fill="auto"/>
            <w:vAlign w:val="center"/>
          </w:tcPr>
          <w:p w14:paraId="1FB419A3">
            <w:pPr>
              <w:pStyle w:val="20"/>
              <w:bidi w:val="0"/>
            </w:pPr>
            <w:r>
              <w:t>/</w:t>
            </w:r>
          </w:p>
        </w:tc>
      </w:tr>
      <w:tr w14:paraId="0A3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768C089">
            <w:pPr>
              <w:pStyle w:val="20"/>
              <w:bidi w:val="0"/>
            </w:pPr>
            <w:r>
              <w:t>现场勘察人员及时间</w:t>
            </w:r>
          </w:p>
        </w:tc>
        <w:tc>
          <w:tcPr>
            <w:tcW w:w="7581" w:type="dxa"/>
            <w:gridSpan w:val="3"/>
            <w:tcBorders>
              <w:tl2br w:val="nil"/>
              <w:tr2bl w:val="nil"/>
            </w:tcBorders>
            <w:shd w:val="clear" w:color="auto" w:fill="auto"/>
            <w:vAlign w:val="center"/>
          </w:tcPr>
          <w:p w14:paraId="5AE55BA1">
            <w:pPr>
              <w:pStyle w:val="20"/>
              <w:bidi w:val="0"/>
              <w:rPr>
                <w:rFonts w:hint="default"/>
                <w:lang w:val="en-US" w:eastAsia="zh-CN"/>
              </w:rPr>
            </w:pPr>
            <w:r>
              <w:rPr>
                <w:rFonts w:hint="eastAsia"/>
                <w:lang w:val="en-US" w:eastAsia="zh-CN"/>
              </w:rPr>
              <w:t>郦旭锋、杨兴 2024.12.18</w:t>
            </w:r>
          </w:p>
        </w:tc>
      </w:tr>
      <w:tr w14:paraId="7CB7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ADD16D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37B2D46">
            <w:pPr>
              <w:pStyle w:val="20"/>
              <w:bidi w:val="0"/>
              <w:rPr>
                <w:rFonts w:hint="default"/>
                <w:lang w:val="en-US" w:eastAsia="zh-CN"/>
              </w:rPr>
            </w:pPr>
          </w:p>
        </w:tc>
      </w:tr>
      <w:tr w14:paraId="3930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FDDA71A">
            <w:pPr>
              <w:pStyle w:val="20"/>
              <w:bidi w:val="0"/>
            </w:pPr>
            <w:r>
              <w:t>项目简介</w:t>
            </w:r>
          </w:p>
        </w:tc>
        <w:tc>
          <w:tcPr>
            <w:tcW w:w="7581" w:type="dxa"/>
            <w:gridSpan w:val="3"/>
            <w:tcBorders>
              <w:tl2br w:val="nil"/>
              <w:tr2bl w:val="nil"/>
            </w:tcBorders>
            <w:shd w:val="clear" w:color="auto" w:fill="auto"/>
            <w:vAlign w:val="top"/>
          </w:tcPr>
          <w:p w14:paraId="71D9C115">
            <w:pPr>
              <w:pStyle w:val="20"/>
              <w:bidi w:val="0"/>
              <w:ind w:firstLine="480" w:firstLineChars="200"/>
              <w:rPr>
                <w:rFonts w:hint="eastAsia"/>
                <w:lang w:eastAsia="zh-CN"/>
              </w:rPr>
            </w:pPr>
            <w:r>
              <w:rPr>
                <w:rFonts w:hint="eastAsia"/>
                <w:lang w:eastAsia="zh-CN"/>
              </w:rPr>
              <w:t>毕节市七星关区邵官加油站位于贵州省毕节市七星关区海子街镇邵关村，经济类型为个人独资企业，投资人：杨和春，该加油站加油区设置4台双枪潜油泵加油机（其中汽油加油机2台，柴油加油机2台），油罐区位于加油区车行道下方，为承重结构的防渗罐池，罐区设置4个30m³的钢制单层埋地卧式储罐，其中的92#汽油储罐1个、95#汽油储罐1个、0#柴油储罐2个，总容积为90m3（柴油容积折半计算），属于三级加油站。</w:t>
            </w:r>
          </w:p>
          <w:p w14:paraId="5D66DF37">
            <w:pPr>
              <w:pStyle w:val="20"/>
              <w:bidi w:val="0"/>
              <w:ind w:firstLine="480" w:firstLineChars="200"/>
              <w:rPr>
                <w:rFonts w:hint="eastAsia"/>
                <w:lang w:eastAsia="zh-CN"/>
              </w:rPr>
            </w:pPr>
            <w:r>
              <w:rPr>
                <w:rFonts w:hint="eastAsia"/>
                <w:lang w:eastAsia="zh-CN"/>
              </w:rPr>
              <w:t>评价结论：毕节市七星关区邵官加油站现状条件符合现行国家相关法律、法规的相关要求，符合《危险化学品经营许可证管理办法》规定的安全经营条件。</w:t>
            </w:r>
          </w:p>
          <w:p w14:paraId="692DC0CD">
            <w:pPr>
              <w:pStyle w:val="8"/>
              <w:ind w:left="0" w:leftChars="0" w:firstLine="0" w:firstLineChars="0"/>
              <w:jc w:val="both"/>
            </w:pPr>
          </w:p>
        </w:tc>
      </w:tr>
      <w:tr w14:paraId="7F5D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46909EE">
            <w:pPr>
              <w:pStyle w:val="20"/>
              <w:bidi w:val="0"/>
            </w:pPr>
            <w:r>
              <w:t>现场照片</w:t>
            </w:r>
          </w:p>
        </w:tc>
        <w:tc>
          <w:tcPr>
            <w:tcW w:w="7581" w:type="dxa"/>
            <w:gridSpan w:val="3"/>
            <w:tcBorders>
              <w:tl2br w:val="nil"/>
              <w:tr2bl w:val="nil"/>
            </w:tcBorders>
            <w:shd w:val="clear" w:color="auto" w:fill="auto"/>
            <w:vAlign w:val="top"/>
          </w:tcPr>
          <w:p w14:paraId="10971AC3">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28085" cy="2515235"/>
                  <wp:effectExtent l="0" t="0" r="5715" b="18415"/>
                  <wp:docPr id="53" name="图片 5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检查 (1)"/>
                          <pic:cNvPicPr>
                            <a:picLocks noChangeAspect="1"/>
                          </pic:cNvPicPr>
                        </pic:nvPicPr>
                        <pic:blipFill>
                          <a:blip r:embed="rId21"/>
                          <a:stretch>
                            <a:fillRect/>
                          </a:stretch>
                        </pic:blipFill>
                        <pic:spPr>
                          <a:xfrm>
                            <a:off x="0" y="0"/>
                            <a:ext cx="3728085" cy="2515235"/>
                          </a:xfrm>
                          <a:prstGeom prst="rect">
                            <a:avLst/>
                          </a:prstGeom>
                        </pic:spPr>
                      </pic:pic>
                    </a:graphicData>
                  </a:graphic>
                </wp:inline>
              </w:drawing>
            </w:r>
          </w:p>
          <w:p w14:paraId="31AB1BE5">
            <w:pPr>
              <w:rPr>
                <w:rFonts w:hint="default"/>
                <w:lang w:val="en-US" w:eastAsia="zh-CN"/>
              </w:rPr>
            </w:pPr>
            <w:r>
              <w:rPr>
                <w:rFonts w:hint="default"/>
                <w:lang w:val="en-US" w:eastAsia="zh-CN"/>
              </w:rPr>
              <w:drawing>
                <wp:inline distT="0" distB="0" distL="114300" distR="114300">
                  <wp:extent cx="3815080" cy="2453640"/>
                  <wp:effectExtent l="0" t="0" r="13970" b="3810"/>
                  <wp:docPr id="54" name="图片 54"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检查 (7)"/>
                          <pic:cNvPicPr>
                            <a:picLocks noChangeAspect="1"/>
                          </pic:cNvPicPr>
                        </pic:nvPicPr>
                        <pic:blipFill>
                          <a:blip r:embed="rId22"/>
                          <a:stretch>
                            <a:fillRect/>
                          </a:stretch>
                        </pic:blipFill>
                        <pic:spPr>
                          <a:xfrm>
                            <a:off x="0" y="0"/>
                            <a:ext cx="3815080" cy="2453640"/>
                          </a:xfrm>
                          <a:prstGeom prst="rect">
                            <a:avLst/>
                          </a:prstGeom>
                        </pic:spPr>
                      </pic:pic>
                    </a:graphicData>
                  </a:graphic>
                </wp:inline>
              </w:drawing>
            </w:r>
          </w:p>
          <w:p w14:paraId="3421CB2A">
            <w:pPr>
              <w:rPr>
                <w:rFonts w:hint="default"/>
                <w:lang w:val="en-US" w:eastAsia="zh-CN"/>
              </w:rPr>
            </w:pPr>
            <w:r>
              <w:rPr>
                <w:rFonts w:hint="default"/>
                <w:lang w:val="en-US" w:eastAsia="zh-CN"/>
              </w:rPr>
              <w:drawing>
                <wp:inline distT="0" distB="0" distL="114300" distR="114300">
                  <wp:extent cx="3814445" cy="2473960"/>
                  <wp:effectExtent l="0" t="0" r="14605" b="2540"/>
                  <wp:docPr id="58" name="图片 5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检查 (2)"/>
                          <pic:cNvPicPr>
                            <a:picLocks noChangeAspect="1"/>
                          </pic:cNvPicPr>
                        </pic:nvPicPr>
                        <pic:blipFill>
                          <a:blip r:embed="rId23"/>
                          <a:stretch>
                            <a:fillRect/>
                          </a:stretch>
                        </pic:blipFill>
                        <pic:spPr>
                          <a:xfrm>
                            <a:off x="0" y="0"/>
                            <a:ext cx="3814445" cy="2473960"/>
                          </a:xfrm>
                          <a:prstGeom prst="rect">
                            <a:avLst/>
                          </a:prstGeom>
                        </pic:spPr>
                      </pic:pic>
                    </a:graphicData>
                  </a:graphic>
                </wp:inline>
              </w:drawing>
            </w:r>
          </w:p>
          <w:p w14:paraId="0ACC8200">
            <w:pPr>
              <w:rPr>
                <w:rFonts w:hint="default"/>
                <w:lang w:val="en-US" w:eastAsia="zh-CN"/>
              </w:rPr>
            </w:pPr>
          </w:p>
          <w:p w14:paraId="58CE0F49">
            <w:pPr>
              <w:pStyle w:val="20"/>
              <w:bidi w:val="0"/>
              <w:rPr>
                <w:rFonts w:hint="default"/>
                <w:lang w:val="en-US" w:eastAsia="zh-CN"/>
              </w:rPr>
            </w:pPr>
          </w:p>
        </w:tc>
      </w:tr>
      <w:tr w14:paraId="5C58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DB83EC2">
            <w:pPr>
              <w:pStyle w:val="20"/>
              <w:bidi w:val="0"/>
            </w:pPr>
            <w:r>
              <w:t>被评价单位信息反馈情况</w:t>
            </w:r>
          </w:p>
        </w:tc>
        <w:tc>
          <w:tcPr>
            <w:tcW w:w="7581" w:type="dxa"/>
            <w:gridSpan w:val="3"/>
            <w:tcBorders>
              <w:tl2br w:val="nil"/>
              <w:tr2bl w:val="nil"/>
            </w:tcBorders>
            <w:shd w:val="clear" w:color="auto" w:fill="auto"/>
            <w:vAlign w:val="center"/>
          </w:tcPr>
          <w:p w14:paraId="35AFEE8A">
            <w:pPr>
              <w:pStyle w:val="20"/>
              <w:bidi w:val="0"/>
            </w:pPr>
            <w:r>
              <w:t>满意</w:t>
            </w:r>
          </w:p>
        </w:tc>
      </w:tr>
    </w:tbl>
    <w:p w14:paraId="50D9B91F">
      <w:pPr>
        <w:pStyle w:val="4"/>
        <w:bidi w:val="0"/>
        <w:spacing w:line="240" w:lineRule="auto"/>
        <w:jc w:val="left"/>
      </w:pPr>
      <w:r>
        <w:rPr>
          <w:rFonts w:hint="eastAsia"/>
          <w:lang w:val="en-US" w:eastAsia="zh-CN"/>
        </w:rPr>
        <w:t>合同封面：</w:t>
      </w:r>
      <w:r>
        <w:drawing>
          <wp:inline distT="0" distB="0" distL="114300" distR="114300">
            <wp:extent cx="5885815" cy="8651240"/>
            <wp:effectExtent l="0" t="0" r="635" b="1651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24"/>
                    <a:stretch>
                      <a:fillRect/>
                    </a:stretch>
                  </pic:blipFill>
                  <pic:spPr>
                    <a:xfrm>
                      <a:off x="0" y="0"/>
                      <a:ext cx="5885815" cy="8651240"/>
                    </a:xfrm>
                    <a:prstGeom prst="rect">
                      <a:avLst/>
                    </a:prstGeom>
                    <a:noFill/>
                    <a:ln>
                      <a:noFill/>
                    </a:ln>
                  </pic:spPr>
                </pic:pic>
              </a:graphicData>
            </a:graphic>
          </wp:inline>
        </w:drawing>
      </w:r>
    </w:p>
    <w:p w14:paraId="1EC85D2B">
      <w:pPr>
        <w:jc w:val="left"/>
      </w:pPr>
      <w:r>
        <w:rPr>
          <w:rFonts w:hint="eastAsia"/>
          <w:lang w:val="en-US" w:eastAsia="zh-CN"/>
        </w:rPr>
        <w:t>报告外封：</w:t>
      </w:r>
      <w:r>
        <w:drawing>
          <wp:inline distT="0" distB="0" distL="114300" distR="114300">
            <wp:extent cx="5942965" cy="8505825"/>
            <wp:effectExtent l="0" t="0" r="635" b="952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5"/>
                    <a:stretch>
                      <a:fillRect/>
                    </a:stretch>
                  </pic:blipFill>
                  <pic:spPr>
                    <a:xfrm>
                      <a:off x="0" y="0"/>
                      <a:ext cx="5942965" cy="8505825"/>
                    </a:xfrm>
                    <a:prstGeom prst="rect">
                      <a:avLst/>
                    </a:prstGeom>
                    <a:noFill/>
                    <a:ln>
                      <a:noFill/>
                    </a:ln>
                  </pic:spPr>
                </pic:pic>
              </a:graphicData>
            </a:graphic>
          </wp:inline>
        </w:drawing>
      </w:r>
    </w:p>
    <w:p w14:paraId="63678F5F">
      <w:pPr>
        <w:pStyle w:val="2"/>
        <w:spacing w:after="0"/>
        <w:ind w:left="0" w:leftChars="0" w:firstLine="0" w:firstLineChars="0"/>
        <w:jc w:val="left"/>
        <w:rPr>
          <w:rFonts w:hint="eastAsia"/>
          <w:lang w:val="en-US" w:eastAsia="zh-CN"/>
        </w:rPr>
      </w:pPr>
      <w:r>
        <w:rPr>
          <w:rFonts w:hint="eastAsia"/>
          <w:lang w:val="en-US" w:eastAsia="zh-CN"/>
        </w:rPr>
        <w:t>报告内封：</w:t>
      </w:r>
    </w:p>
    <w:p w14:paraId="2865FAF0">
      <w:r>
        <w:drawing>
          <wp:inline distT="0" distB="0" distL="114300" distR="114300">
            <wp:extent cx="6057265" cy="8556625"/>
            <wp:effectExtent l="0" t="0" r="635" b="1587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26"/>
                    <a:stretch>
                      <a:fillRect/>
                    </a:stretch>
                  </pic:blipFill>
                  <pic:spPr>
                    <a:xfrm>
                      <a:off x="0" y="0"/>
                      <a:ext cx="6057265" cy="8556625"/>
                    </a:xfrm>
                    <a:prstGeom prst="rect">
                      <a:avLst/>
                    </a:prstGeom>
                    <a:noFill/>
                    <a:ln>
                      <a:noFill/>
                    </a:ln>
                  </pic:spPr>
                </pic:pic>
              </a:graphicData>
            </a:graphic>
          </wp:inline>
        </w:drawing>
      </w:r>
    </w:p>
    <w:p w14:paraId="4407BB9A">
      <w:pPr>
        <w:pStyle w:val="2"/>
        <w:spacing w:after="0"/>
        <w:ind w:left="0" w:leftChars="0" w:firstLine="0" w:firstLineChars="0"/>
        <w:jc w:val="left"/>
        <w:rPr>
          <w:rFonts w:hint="eastAsia"/>
          <w:lang w:val="en-US" w:eastAsia="zh-CN"/>
        </w:rPr>
      </w:pPr>
      <w:r>
        <w:rPr>
          <w:rFonts w:hint="eastAsia"/>
          <w:lang w:val="en-US" w:eastAsia="zh-CN"/>
        </w:rPr>
        <w:t>签字页：</w:t>
      </w:r>
    </w:p>
    <w:p w14:paraId="1FC77EFA">
      <w:r>
        <w:drawing>
          <wp:inline distT="0" distB="0" distL="114300" distR="114300">
            <wp:extent cx="5837555" cy="8534400"/>
            <wp:effectExtent l="0" t="0" r="10795" b="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7"/>
                    <a:stretch>
                      <a:fillRect/>
                    </a:stretch>
                  </pic:blipFill>
                  <pic:spPr>
                    <a:xfrm>
                      <a:off x="0" y="0"/>
                      <a:ext cx="5837555" cy="8534400"/>
                    </a:xfrm>
                    <a:prstGeom prst="rect">
                      <a:avLst/>
                    </a:prstGeom>
                    <a:noFill/>
                    <a:ln>
                      <a:noFill/>
                    </a:ln>
                  </pic:spPr>
                </pic:pic>
              </a:graphicData>
            </a:graphic>
          </wp:inline>
        </w:drawing>
      </w:r>
    </w:p>
    <w:p w14:paraId="5B42668B">
      <w:pPr>
        <w:pStyle w:val="2"/>
        <w:spacing w:after="0"/>
        <w:ind w:left="0" w:leftChars="0" w:firstLine="0" w:firstLineChars="0"/>
        <w:jc w:val="left"/>
        <w:rPr>
          <w:rFonts w:hint="eastAsia"/>
          <w:lang w:val="en-US" w:eastAsia="zh-CN"/>
        </w:rPr>
      </w:pPr>
      <w:r>
        <w:rPr>
          <w:rFonts w:hint="eastAsia"/>
          <w:lang w:val="en-US" w:eastAsia="zh-CN"/>
        </w:rPr>
        <w:t>结论页：</w:t>
      </w:r>
    </w:p>
    <w:p w14:paraId="62264D99">
      <w:r>
        <w:drawing>
          <wp:inline distT="0" distB="0" distL="114300" distR="114300">
            <wp:extent cx="5942965" cy="8362950"/>
            <wp:effectExtent l="0" t="0" r="635" b="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8"/>
                    <a:stretch>
                      <a:fillRect/>
                    </a:stretch>
                  </pic:blipFill>
                  <pic:spPr>
                    <a:xfrm>
                      <a:off x="0" y="0"/>
                      <a:ext cx="5942965" cy="8362950"/>
                    </a:xfrm>
                    <a:prstGeom prst="rect">
                      <a:avLst/>
                    </a:prstGeom>
                    <a:noFill/>
                    <a:ln>
                      <a:noFill/>
                    </a:ln>
                  </pic:spPr>
                </pic:pic>
              </a:graphicData>
            </a:graphic>
          </wp:inline>
        </w:drawing>
      </w:r>
    </w:p>
    <w:p w14:paraId="383C5ADF">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6AC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1D64924">
            <w:pPr>
              <w:pStyle w:val="20"/>
              <w:bidi w:val="0"/>
            </w:pPr>
            <w:r>
              <w:t>项目名称</w:t>
            </w:r>
          </w:p>
        </w:tc>
        <w:tc>
          <w:tcPr>
            <w:tcW w:w="7581" w:type="dxa"/>
            <w:gridSpan w:val="3"/>
            <w:tcBorders>
              <w:tl2br w:val="nil"/>
              <w:tr2bl w:val="nil"/>
            </w:tcBorders>
            <w:shd w:val="clear" w:color="auto" w:fill="auto"/>
            <w:vAlign w:val="center"/>
          </w:tcPr>
          <w:p w14:paraId="5C1E18EB">
            <w:pPr>
              <w:jc w:val="left"/>
              <w:rPr>
                <w:rFonts w:hint="eastAsia" w:eastAsia="宋体"/>
                <w:lang w:val="en-US" w:eastAsia="zh-CN"/>
              </w:rPr>
            </w:pPr>
            <w:r>
              <w:rPr>
                <w:rFonts w:hint="eastAsia" w:ascii="宋体" w:hAnsi="宋体" w:eastAsia="宋体" w:cs="Times New Roman"/>
                <w:kern w:val="0"/>
                <w:sz w:val="24"/>
                <w:szCs w:val="20"/>
                <w:lang w:val="en-US" w:eastAsia="zh-CN" w:bidi="ar-SA"/>
              </w:rPr>
              <w:t>纳雍县姑开乡双涵洞加油站安全现状评价</w:t>
            </w:r>
          </w:p>
        </w:tc>
      </w:tr>
      <w:tr w14:paraId="340A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16B0430">
            <w:pPr>
              <w:pStyle w:val="20"/>
              <w:bidi w:val="0"/>
            </w:pPr>
            <w:r>
              <w:t>完成时间</w:t>
            </w:r>
          </w:p>
        </w:tc>
        <w:tc>
          <w:tcPr>
            <w:tcW w:w="7581" w:type="dxa"/>
            <w:gridSpan w:val="3"/>
            <w:tcBorders>
              <w:tl2br w:val="nil"/>
              <w:tr2bl w:val="nil"/>
            </w:tcBorders>
            <w:shd w:val="clear" w:color="auto" w:fill="auto"/>
            <w:vAlign w:val="center"/>
          </w:tcPr>
          <w:p w14:paraId="1D83B3E5">
            <w:pPr>
              <w:pStyle w:val="20"/>
              <w:bidi w:val="0"/>
              <w:rPr>
                <w:rFonts w:hint="default"/>
                <w:lang w:val="en-US" w:eastAsia="zh-CN"/>
              </w:rPr>
            </w:pPr>
            <w:r>
              <w:rPr>
                <w:rFonts w:hint="eastAsia"/>
                <w:lang w:val="en-US" w:eastAsia="zh-CN"/>
              </w:rPr>
              <w:t>2025.1.13</w:t>
            </w:r>
          </w:p>
        </w:tc>
      </w:tr>
      <w:tr w14:paraId="13C3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37250D8">
            <w:pPr>
              <w:pStyle w:val="20"/>
              <w:bidi w:val="0"/>
            </w:pPr>
            <w:r>
              <w:rPr>
                <w:rFonts w:hint="eastAsia"/>
              </w:rPr>
              <w:t>评价人员</w:t>
            </w:r>
          </w:p>
        </w:tc>
      </w:tr>
      <w:tr w14:paraId="10CB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E45D2FA">
            <w:pPr>
              <w:pStyle w:val="20"/>
              <w:bidi w:val="0"/>
            </w:pPr>
          </w:p>
        </w:tc>
        <w:tc>
          <w:tcPr>
            <w:tcW w:w="1703" w:type="dxa"/>
            <w:tcBorders>
              <w:tl2br w:val="nil"/>
              <w:tr2bl w:val="nil"/>
            </w:tcBorders>
            <w:shd w:val="clear" w:color="auto" w:fill="auto"/>
            <w:vAlign w:val="center"/>
          </w:tcPr>
          <w:p w14:paraId="3CA4100E">
            <w:pPr>
              <w:pStyle w:val="20"/>
              <w:bidi w:val="0"/>
            </w:pPr>
            <w:r>
              <w:t>姓名</w:t>
            </w:r>
          </w:p>
        </w:tc>
        <w:tc>
          <w:tcPr>
            <w:tcW w:w="3981" w:type="dxa"/>
            <w:tcBorders>
              <w:tl2br w:val="nil"/>
              <w:tr2bl w:val="nil"/>
            </w:tcBorders>
            <w:shd w:val="clear" w:color="auto" w:fill="auto"/>
            <w:vAlign w:val="center"/>
          </w:tcPr>
          <w:p w14:paraId="557A186F">
            <w:pPr>
              <w:pStyle w:val="20"/>
              <w:bidi w:val="0"/>
            </w:pPr>
            <w:r>
              <w:t>资格证书号</w:t>
            </w:r>
          </w:p>
        </w:tc>
        <w:tc>
          <w:tcPr>
            <w:tcW w:w="1897" w:type="dxa"/>
            <w:tcBorders>
              <w:tl2br w:val="nil"/>
              <w:tr2bl w:val="nil"/>
            </w:tcBorders>
            <w:shd w:val="clear" w:color="auto" w:fill="auto"/>
            <w:vAlign w:val="center"/>
          </w:tcPr>
          <w:p w14:paraId="56B133C0">
            <w:pPr>
              <w:pStyle w:val="20"/>
              <w:bidi w:val="0"/>
            </w:pPr>
            <w:r>
              <w:t>从业号</w:t>
            </w:r>
          </w:p>
        </w:tc>
      </w:tr>
      <w:tr w14:paraId="0821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35306BB">
            <w:pPr>
              <w:pStyle w:val="20"/>
              <w:bidi w:val="0"/>
            </w:pPr>
            <w:r>
              <w:t>项目负责人</w:t>
            </w:r>
          </w:p>
        </w:tc>
        <w:tc>
          <w:tcPr>
            <w:tcW w:w="1703" w:type="dxa"/>
            <w:tcBorders>
              <w:tl2br w:val="nil"/>
              <w:tr2bl w:val="nil"/>
            </w:tcBorders>
            <w:shd w:val="clear" w:color="auto" w:fill="auto"/>
            <w:vAlign w:val="center"/>
          </w:tcPr>
          <w:p w14:paraId="3F7955E5">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06CE9349">
            <w:pPr>
              <w:pStyle w:val="20"/>
              <w:bidi w:val="0"/>
              <w:ind w:firstLine="0" w:firstLineChars="0"/>
              <w:rPr>
                <w:rFonts w:hint="eastAsia" w:eastAsia="宋体"/>
                <w:lang w:val="en-US"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57CD232E">
            <w:pPr>
              <w:pStyle w:val="20"/>
              <w:bidi w:val="0"/>
              <w:ind w:firstLine="0" w:firstLineChars="0"/>
            </w:pPr>
            <w:r>
              <w:rPr>
                <w:rFonts w:hint="eastAsia" w:ascii="宋体" w:hAnsi="宋体" w:eastAsia="宋体" w:cs="宋体"/>
                <w:sz w:val="24"/>
                <w:szCs w:val="24"/>
              </w:rPr>
              <w:t>033831</w:t>
            </w:r>
          </w:p>
        </w:tc>
      </w:tr>
      <w:tr w14:paraId="182C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1F9E4A2">
            <w:pPr>
              <w:pStyle w:val="20"/>
              <w:bidi w:val="0"/>
            </w:pPr>
            <w:r>
              <w:t>项目组成员</w:t>
            </w:r>
          </w:p>
        </w:tc>
        <w:tc>
          <w:tcPr>
            <w:tcW w:w="1703" w:type="dxa"/>
            <w:tcBorders>
              <w:tl2br w:val="nil"/>
              <w:tr2bl w:val="nil"/>
            </w:tcBorders>
            <w:shd w:val="clear" w:color="auto" w:fill="auto"/>
            <w:vAlign w:val="center"/>
          </w:tcPr>
          <w:p w14:paraId="1714A68A">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E8FC596">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5FFAD3CD">
            <w:pPr>
              <w:pStyle w:val="20"/>
              <w:bidi w:val="0"/>
              <w:ind w:firstLine="0" w:firstLineChars="0"/>
            </w:pPr>
            <w:r>
              <w:rPr>
                <w:rFonts w:hint="eastAsia"/>
              </w:rPr>
              <w:t>037095</w:t>
            </w:r>
          </w:p>
        </w:tc>
      </w:tr>
      <w:tr w14:paraId="783B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F4858C9">
            <w:pPr>
              <w:pStyle w:val="20"/>
              <w:bidi w:val="0"/>
            </w:pPr>
          </w:p>
        </w:tc>
        <w:tc>
          <w:tcPr>
            <w:tcW w:w="1703" w:type="dxa"/>
            <w:tcBorders>
              <w:tl2br w:val="nil"/>
              <w:tr2bl w:val="nil"/>
            </w:tcBorders>
            <w:shd w:val="clear" w:color="auto" w:fill="auto"/>
            <w:vAlign w:val="center"/>
          </w:tcPr>
          <w:p w14:paraId="0D8ED973">
            <w:pPr>
              <w:pStyle w:val="20"/>
              <w:bidi w:val="0"/>
              <w:ind w:firstLine="0" w:firstLineChars="0"/>
              <w:rPr>
                <w:rFonts w:hint="eastAsia"/>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20025C92">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7F1441D">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031143</w:t>
            </w:r>
          </w:p>
        </w:tc>
      </w:tr>
      <w:tr w14:paraId="7EC8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F1DC43F">
            <w:pPr>
              <w:pStyle w:val="20"/>
              <w:bidi w:val="0"/>
            </w:pPr>
          </w:p>
        </w:tc>
        <w:tc>
          <w:tcPr>
            <w:tcW w:w="1703" w:type="dxa"/>
            <w:tcBorders>
              <w:tl2br w:val="nil"/>
              <w:tr2bl w:val="nil"/>
            </w:tcBorders>
            <w:shd w:val="clear" w:color="auto" w:fill="auto"/>
            <w:vAlign w:val="center"/>
          </w:tcPr>
          <w:p w14:paraId="2013CAB0">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52D70909">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4E47E6A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6DFA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C861F6C">
            <w:pPr>
              <w:pStyle w:val="20"/>
              <w:bidi w:val="0"/>
            </w:pPr>
          </w:p>
        </w:tc>
        <w:tc>
          <w:tcPr>
            <w:tcW w:w="1703" w:type="dxa"/>
            <w:tcBorders>
              <w:tl2br w:val="nil"/>
              <w:tr2bl w:val="nil"/>
            </w:tcBorders>
            <w:shd w:val="clear" w:color="auto" w:fill="auto"/>
            <w:vAlign w:val="center"/>
          </w:tcPr>
          <w:p w14:paraId="5BCAF401">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D5EA39F">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75F4B100">
            <w:pPr>
              <w:pStyle w:val="20"/>
              <w:bidi w:val="0"/>
              <w:ind w:firstLine="0" w:firstLineChars="0"/>
              <w:rPr>
                <w:rFonts w:hint="eastAsia"/>
              </w:rPr>
            </w:pPr>
            <w:r>
              <w:rPr>
                <w:rFonts w:hint="eastAsia"/>
              </w:rPr>
              <w:t>020045</w:t>
            </w:r>
          </w:p>
        </w:tc>
      </w:tr>
      <w:tr w14:paraId="4884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A095DB8">
            <w:pPr>
              <w:pStyle w:val="20"/>
              <w:bidi w:val="0"/>
            </w:pPr>
          </w:p>
        </w:tc>
        <w:tc>
          <w:tcPr>
            <w:tcW w:w="1703" w:type="dxa"/>
            <w:tcBorders>
              <w:tl2br w:val="nil"/>
              <w:tr2bl w:val="nil"/>
            </w:tcBorders>
            <w:shd w:val="clear" w:color="auto" w:fill="auto"/>
            <w:vAlign w:val="center"/>
          </w:tcPr>
          <w:p w14:paraId="366F7030">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65A9557E">
            <w:pPr>
              <w:pStyle w:val="20"/>
              <w:bidi w:val="0"/>
              <w:ind w:firstLine="0" w:firstLineChars="0"/>
            </w:pPr>
            <w:r>
              <w:rPr>
                <w:rFonts w:hint="eastAsia"/>
                <w:lang w:val="en-US" w:eastAsia="zh-CN"/>
              </w:rPr>
              <w:t>CAWS530000230201086</w:t>
            </w:r>
          </w:p>
        </w:tc>
        <w:tc>
          <w:tcPr>
            <w:tcW w:w="1897" w:type="dxa"/>
            <w:tcBorders>
              <w:tl2br w:val="nil"/>
              <w:tr2bl w:val="nil"/>
            </w:tcBorders>
            <w:shd w:val="clear" w:color="auto" w:fill="auto"/>
            <w:vAlign w:val="center"/>
          </w:tcPr>
          <w:p w14:paraId="4692092E">
            <w:pPr>
              <w:pStyle w:val="20"/>
              <w:bidi w:val="0"/>
              <w:ind w:firstLine="0" w:firstLineChars="0"/>
            </w:pPr>
            <w:r>
              <w:rPr>
                <w:rFonts w:hint="eastAsia"/>
                <w:lang w:val="en-US" w:eastAsia="zh-CN"/>
              </w:rPr>
              <w:t>031243</w:t>
            </w:r>
          </w:p>
        </w:tc>
      </w:tr>
      <w:tr w14:paraId="796B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771544B">
            <w:pPr>
              <w:pStyle w:val="20"/>
              <w:bidi w:val="0"/>
            </w:pPr>
          </w:p>
        </w:tc>
        <w:tc>
          <w:tcPr>
            <w:tcW w:w="1703" w:type="dxa"/>
            <w:tcBorders>
              <w:tl2br w:val="nil"/>
              <w:tr2bl w:val="nil"/>
            </w:tcBorders>
            <w:shd w:val="clear" w:color="auto" w:fill="auto"/>
            <w:vAlign w:val="center"/>
          </w:tcPr>
          <w:p w14:paraId="5635626C">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0629534">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9397154">
            <w:pPr>
              <w:pStyle w:val="20"/>
              <w:bidi w:val="0"/>
              <w:ind w:firstLine="0" w:firstLineChars="0"/>
              <w:rPr>
                <w:rFonts w:hint="eastAsia"/>
              </w:rPr>
            </w:pPr>
            <w:r>
              <w:rPr>
                <w:rFonts w:hint="eastAsia"/>
                <w:lang w:val="en-US" w:eastAsia="zh-CN"/>
              </w:rPr>
              <w:t>038544</w:t>
            </w:r>
          </w:p>
        </w:tc>
      </w:tr>
      <w:tr w14:paraId="701D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4493111">
            <w:pPr>
              <w:pStyle w:val="20"/>
              <w:bidi w:val="0"/>
            </w:pPr>
          </w:p>
        </w:tc>
        <w:tc>
          <w:tcPr>
            <w:tcW w:w="1703" w:type="dxa"/>
            <w:tcBorders>
              <w:tl2br w:val="nil"/>
              <w:tr2bl w:val="nil"/>
            </w:tcBorders>
            <w:shd w:val="clear" w:color="auto" w:fill="auto"/>
            <w:vAlign w:val="center"/>
          </w:tcPr>
          <w:p w14:paraId="2B8F9EBB">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58B54D1">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214221EF">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036D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1FD6792">
            <w:pPr>
              <w:pStyle w:val="20"/>
              <w:bidi w:val="0"/>
            </w:pPr>
            <w:r>
              <w:t>技术专家</w:t>
            </w:r>
          </w:p>
        </w:tc>
        <w:tc>
          <w:tcPr>
            <w:tcW w:w="7581" w:type="dxa"/>
            <w:gridSpan w:val="3"/>
            <w:tcBorders>
              <w:tl2br w:val="nil"/>
              <w:tr2bl w:val="nil"/>
            </w:tcBorders>
            <w:shd w:val="clear" w:color="auto" w:fill="auto"/>
            <w:vAlign w:val="center"/>
          </w:tcPr>
          <w:p w14:paraId="6D850C41">
            <w:pPr>
              <w:pStyle w:val="20"/>
              <w:bidi w:val="0"/>
            </w:pPr>
            <w:r>
              <w:t>/</w:t>
            </w:r>
          </w:p>
        </w:tc>
      </w:tr>
      <w:tr w14:paraId="07FF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CABC36A">
            <w:pPr>
              <w:pStyle w:val="20"/>
              <w:bidi w:val="0"/>
            </w:pPr>
            <w:r>
              <w:t>现场勘察人员及时间</w:t>
            </w:r>
          </w:p>
        </w:tc>
        <w:tc>
          <w:tcPr>
            <w:tcW w:w="7581" w:type="dxa"/>
            <w:gridSpan w:val="3"/>
            <w:tcBorders>
              <w:tl2br w:val="nil"/>
              <w:tr2bl w:val="nil"/>
            </w:tcBorders>
            <w:shd w:val="clear" w:color="auto" w:fill="auto"/>
            <w:vAlign w:val="center"/>
          </w:tcPr>
          <w:p w14:paraId="7410EB31">
            <w:pPr>
              <w:pStyle w:val="20"/>
              <w:bidi w:val="0"/>
              <w:rPr>
                <w:rFonts w:hint="default"/>
                <w:lang w:val="en-US" w:eastAsia="zh-CN"/>
              </w:rPr>
            </w:pPr>
            <w:r>
              <w:rPr>
                <w:rFonts w:hint="eastAsia"/>
                <w:lang w:val="en-US" w:eastAsia="zh-CN"/>
              </w:rPr>
              <w:t>湛超、郦旭锋 2024.12.27</w:t>
            </w:r>
          </w:p>
        </w:tc>
      </w:tr>
      <w:tr w14:paraId="6243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D4D77E2">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B9C571F">
            <w:pPr>
              <w:pStyle w:val="20"/>
              <w:bidi w:val="0"/>
              <w:rPr>
                <w:rFonts w:hint="default"/>
                <w:lang w:val="en-US" w:eastAsia="zh-CN"/>
              </w:rPr>
            </w:pPr>
          </w:p>
        </w:tc>
      </w:tr>
      <w:tr w14:paraId="0BF8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F471B5B">
            <w:pPr>
              <w:pStyle w:val="20"/>
              <w:bidi w:val="0"/>
            </w:pPr>
            <w:r>
              <w:t>项目简介</w:t>
            </w:r>
          </w:p>
        </w:tc>
        <w:tc>
          <w:tcPr>
            <w:tcW w:w="7581" w:type="dxa"/>
            <w:gridSpan w:val="3"/>
            <w:tcBorders>
              <w:tl2br w:val="nil"/>
              <w:tr2bl w:val="nil"/>
            </w:tcBorders>
            <w:shd w:val="clear" w:color="auto" w:fill="auto"/>
            <w:vAlign w:val="top"/>
          </w:tcPr>
          <w:p w14:paraId="09BA6CB3">
            <w:pPr>
              <w:pStyle w:val="20"/>
              <w:bidi w:val="0"/>
              <w:ind w:firstLine="480" w:firstLineChars="200"/>
              <w:rPr>
                <w:rFonts w:hint="eastAsia"/>
                <w:lang w:eastAsia="zh-CN"/>
              </w:rPr>
            </w:pPr>
            <w:r>
              <w:rPr>
                <w:rFonts w:hint="eastAsia"/>
                <w:lang w:eastAsia="zh-CN"/>
              </w:rPr>
              <w:t>纳雍县姑开乡双涵洞加油站位于纳雍县姑开乡双涵洞，属于个人独资企业。于2010年3月9日取得由贵州省纳雍县工商行政管理局注册登记的营业执照，现已安全经营多年。该加油站92#汽油及0#柴油为主营业务，设置有0#柴油储罐1个，容积25m3；92#汽油储罐2个，每个容积为30m3，设置有潜油泵式单枪加油机3台，2台加油机加注92#汽油，1台加油机加注0#柴油。加油站有效总容积为72.5m³（柴油罐容积折半计算），属于三级加油站。</w:t>
            </w:r>
          </w:p>
          <w:p w14:paraId="6B7167D3">
            <w:pPr>
              <w:pStyle w:val="20"/>
              <w:bidi w:val="0"/>
              <w:ind w:firstLine="480" w:firstLineChars="200"/>
              <w:rPr>
                <w:rFonts w:hint="eastAsia"/>
                <w:lang w:eastAsia="zh-CN"/>
              </w:rPr>
            </w:pPr>
            <w:r>
              <w:rPr>
                <w:rFonts w:hint="eastAsia"/>
                <w:lang w:eastAsia="zh-CN"/>
              </w:rPr>
              <w:t>评价结论：根据《汽车加油加气加氢站技术标准》（GB50156-2021）和相关的法律、法规、及行业标准的规定，纳雍县姑开乡双涵洞加油站符合安全经营条件。</w:t>
            </w:r>
          </w:p>
          <w:p w14:paraId="0B89E2C5">
            <w:pPr>
              <w:pStyle w:val="8"/>
              <w:ind w:left="0" w:leftChars="0" w:firstLine="0" w:firstLineChars="0"/>
              <w:jc w:val="both"/>
            </w:pPr>
          </w:p>
        </w:tc>
      </w:tr>
      <w:tr w14:paraId="0EE3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47F570E">
            <w:pPr>
              <w:pStyle w:val="20"/>
              <w:bidi w:val="0"/>
            </w:pPr>
            <w:r>
              <w:t>现场照片</w:t>
            </w:r>
          </w:p>
        </w:tc>
        <w:tc>
          <w:tcPr>
            <w:tcW w:w="7581" w:type="dxa"/>
            <w:gridSpan w:val="3"/>
            <w:tcBorders>
              <w:tl2br w:val="nil"/>
              <w:tr2bl w:val="nil"/>
            </w:tcBorders>
            <w:shd w:val="clear" w:color="auto" w:fill="auto"/>
            <w:vAlign w:val="top"/>
          </w:tcPr>
          <w:p w14:paraId="7194C789">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51910" cy="2374265"/>
                  <wp:effectExtent l="0" t="0" r="15240" b="6985"/>
                  <wp:docPr id="59" name="图片 5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检查 (1)"/>
                          <pic:cNvPicPr>
                            <a:picLocks noChangeAspect="1"/>
                          </pic:cNvPicPr>
                        </pic:nvPicPr>
                        <pic:blipFill>
                          <a:blip r:embed="rId29"/>
                          <a:stretch>
                            <a:fillRect/>
                          </a:stretch>
                        </pic:blipFill>
                        <pic:spPr>
                          <a:xfrm>
                            <a:off x="0" y="0"/>
                            <a:ext cx="3851910" cy="2374265"/>
                          </a:xfrm>
                          <a:prstGeom prst="rect">
                            <a:avLst/>
                          </a:prstGeom>
                        </pic:spPr>
                      </pic:pic>
                    </a:graphicData>
                  </a:graphic>
                </wp:inline>
              </w:drawing>
            </w:r>
          </w:p>
          <w:p w14:paraId="50603F25">
            <w:pPr>
              <w:rPr>
                <w:rFonts w:hint="default"/>
                <w:lang w:val="en-US" w:eastAsia="zh-CN"/>
              </w:rPr>
            </w:pPr>
            <w:r>
              <w:rPr>
                <w:rFonts w:hint="default"/>
                <w:lang w:val="en-US" w:eastAsia="zh-CN"/>
              </w:rPr>
              <w:drawing>
                <wp:inline distT="0" distB="0" distL="114300" distR="114300">
                  <wp:extent cx="3870325" cy="2412365"/>
                  <wp:effectExtent l="0" t="0" r="15875" b="6985"/>
                  <wp:docPr id="60" name="图片 60" descr="检查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检查 (19)"/>
                          <pic:cNvPicPr>
                            <a:picLocks noChangeAspect="1"/>
                          </pic:cNvPicPr>
                        </pic:nvPicPr>
                        <pic:blipFill>
                          <a:blip r:embed="rId30"/>
                          <a:stretch>
                            <a:fillRect/>
                          </a:stretch>
                        </pic:blipFill>
                        <pic:spPr>
                          <a:xfrm>
                            <a:off x="0" y="0"/>
                            <a:ext cx="3870325" cy="2412365"/>
                          </a:xfrm>
                          <a:prstGeom prst="rect">
                            <a:avLst/>
                          </a:prstGeom>
                        </pic:spPr>
                      </pic:pic>
                    </a:graphicData>
                  </a:graphic>
                </wp:inline>
              </w:drawing>
            </w:r>
          </w:p>
          <w:p w14:paraId="6CAF6A53">
            <w:pPr>
              <w:rPr>
                <w:rFonts w:hint="default"/>
                <w:lang w:val="en-US" w:eastAsia="zh-CN"/>
              </w:rPr>
            </w:pPr>
            <w:r>
              <w:rPr>
                <w:rFonts w:hint="default"/>
                <w:lang w:val="en-US" w:eastAsia="zh-CN"/>
              </w:rPr>
              <w:drawing>
                <wp:inline distT="0" distB="0" distL="114300" distR="114300">
                  <wp:extent cx="3813175" cy="2261235"/>
                  <wp:effectExtent l="0" t="0" r="15875" b="5715"/>
                  <wp:docPr id="64" name="图片 64"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检查 (5)"/>
                          <pic:cNvPicPr>
                            <a:picLocks noChangeAspect="1"/>
                          </pic:cNvPicPr>
                        </pic:nvPicPr>
                        <pic:blipFill>
                          <a:blip r:embed="rId31"/>
                          <a:stretch>
                            <a:fillRect/>
                          </a:stretch>
                        </pic:blipFill>
                        <pic:spPr>
                          <a:xfrm>
                            <a:off x="0" y="0"/>
                            <a:ext cx="3813175" cy="2261235"/>
                          </a:xfrm>
                          <a:prstGeom prst="rect">
                            <a:avLst/>
                          </a:prstGeom>
                        </pic:spPr>
                      </pic:pic>
                    </a:graphicData>
                  </a:graphic>
                </wp:inline>
              </w:drawing>
            </w:r>
          </w:p>
          <w:p w14:paraId="2EB73DAA">
            <w:pPr>
              <w:rPr>
                <w:rFonts w:hint="default"/>
                <w:lang w:val="en-US" w:eastAsia="zh-CN"/>
              </w:rPr>
            </w:pPr>
          </w:p>
          <w:p w14:paraId="46A1C809">
            <w:pPr>
              <w:pStyle w:val="20"/>
              <w:bidi w:val="0"/>
              <w:rPr>
                <w:rFonts w:hint="default"/>
                <w:lang w:val="en-US" w:eastAsia="zh-CN"/>
              </w:rPr>
            </w:pPr>
          </w:p>
        </w:tc>
      </w:tr>
      <w:tr w14:paraId="3EFD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F86DA52">
            <w:pPr>
              <w:pStyle w:val="20"/>
              <w:bidi w:val="0"/>
            </w:pPr>
            <w:r>
              <w:t>被评价单位信息反馈情况</w:t>
            </w:r>
          </w:p>
        </w:tc>
        <w:tc>
          <w:tcPr>
            <w:tcW w:w="7581" w:type="dxa"/>
            <w:gridSpan w:val="3"/>
            <w:tcBorders>
              <w:tl2br w:val="nil"/>
              <w:tr2bl w:val="nil"/>
            </w:tcBorders>
            <w:shd w:val="clear" w:color="auto" w:fill="auto"/>
            <w:vAlign w:val="center"/>
          </w:tcPr>
          <w:p w14:paraId="656B389E">
            <w:pPr>
              <w:pStyle w:val="20"/>
              <w:bidi w:val="0"/>
            </w:pPr>
            <w:r>
              <w:t>满意</w:t>
            </w:r>
          </w:p>
        </w:tc>
      </w:tr>
    </w:tbl>
    <w:p w14:paraId="1A92F935">
      <w:pPr>
        <w:pStyle w:val="4"/>
        <w:bidi w:val="0"/>
        <w:spacing w:line="240" w:lineRule="auto"/>
        <w:jc w:val="left"/>
      </w:pPr>
      <w:r>
        <w:rPr>
          <w:rFonts w:hint="eastAsia"/>
          <w:lang w:val="en-US" w:eastAsia="zh-CN"/>
        </w:rPr>
        <w:t>合同封面：</w:t>
      </w:r>
      <w:r>
        <w:drawing>
          <wp:inline distT="0" distB="0" distL="114300" distR="114300">
            <wp:extent cx="5905500" cy="8670290"/>
            <wp:effectExtent l="0" t="0" r="0" b="1651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2"/>
                    <a:stretch>
                      <a:fillRect/>
                    </a:stretch>
                  </pic:blipFill>
                  <pic:spPr>
                    <a:xfrm>
                      <a:off x="0" y="0"/>
                      <a:ext cx="5905500" cy="8670290"/>
                    </a:xfrm>
                    <a:prstGeom prst="rect">
                      <a:avLst/>
                    </a:prstGeom>
                    <a:noFill/>
                    <a:ln>
                      <a:noFill/>
                    </a:ln>
                  </pic:spPr>
                </pic:pic>
              </a:graphicData>
            </a:graphic>
          </wp:inline>
        </w:drawing>
      </w:r>
    </w:p>
    <w:p w14:paraId="53DE11E5">
      <w:pPr>
        <w:jc w:val="left"/>
      </w:pPr>
      <w:r>
        <w:rPr>
          <w:rFonts w:hint="eastAsia"/>
          <w:lang w:val="en-US" w:eastAsia="zh-CN"/>
        </w:rPr>
        <w:t>报告外封：</w:t>
      </w:r>
      <w:r>
        <w:drawing>
          <wp:inline distT="0" distB="0" distL="114300" distR="114300">
            <wp:extent cx="5886450" cy="8333740"/>
            <wp:effectExtent l="0" t="0" r="0" b="1016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33"/>
                    <a:stretch>
                      <a:fillRect/>
                    </a:stretch>
                  </pic:blipFill>
                  <pic:spPr>
                    <a:xfrm>
                      <a:off x="0" y="0"/>
                      <a:ext cx="5886450" cy="8333740"/>
                    </a:xfrm>
                    <a:prstGeom prst="rect">
                      <a:avLst/>
                    </a:prstGeom>
                    <a:noFill/>
                    <a:ln>
                      <a:noFill/>
                    </a:ln>
                  </pic:spPr>
                </pic:pic>
              </a:graphicData>
            </a:graphic>
          </wp:inline>
        </w:drawing>
      </w:r>
    </w:p>
    <w:p w14:paraId="6CD13F6F">
      <w:pPr>
        <w:pStyle w:val="2"/>
        <w:spacing w:after="0"/>
        <w:ind w:left="0" w:leftChars="0" w:firstLine="0" w:firstLineChars="0"/>
        <w:jc w:val="left"/>
        <w:rPr>
          <w:rFonts w:hint="eastAsia"/>
          <w:lang w:val="en-US" w:eastAsia="zh-CN"/>
        </w:rPr>
      </w:pPr>
      <w:r>
        <w:rPr>
          <w:rFonts w:hint="eastAsia"/>
          <w:lang w:val="en-US" w:eastAsia="zh-CN"/>
        </w:rPr>
        <w:t>报告内封：</w:t>
      </w:r>
    </w:p>
    <w:p w14:paraId="651CD7F9">
      <w:r>
        <w:drawing>
          <wp:inline distT="0" distB="0" distL="114300" distR="114300">
            <wp:extent cx="5894705" cy="8401050"/>
            <wp:effectExtent l="0" t="0" r="10795"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34"/>
                    <a:stretch>
                      <a:fillRect/>
                    </a:stretch>
                  </pic:blipFill>
                  <pic:spPr>
                    <a:xfrm>
                      <a:off x="0" y="0"/>
                      <a:ext cx="5894705" cy="8401050"/>
                    </a:xfrm>
                    <a:prstGeom prst="rect">
                      <a:avLst/>
                    </a:prstGeom>
                    <a:noFill/>
                    <a:ln>
                      <a:noFill/>
                    </a:ln>
                  </pic:spPr>
                </pic:pic>
              </a:graphicData>
            </a:graphic>
          </wp:inline>
        </w:drawing>
      </w:r>
    </w:p>
    <w:p w14:paraId="64273D63">
      <w:pPr>
        <w:pStyle w:val="2"/>
        <w:spacing w:after="0"/>
        <w:ind w:left="0" w:leftChars="0" w:firstLine="0" w:firstLineChars="0"/>
        <w:jc w:val="left"/>
        <w:rPr>
          <w:rFonts w:hint="eastAsia"/>
          <w:lang w:val="en-US" w:eastAsia="zh-CN"/>
        </w:rPr>
      </w:pPr>
      <w:r>
        <w:rPr>
          <w:rFonts w:hint="eastAsia"/>
          <w:lang w:val="en-US" w:eastAsia="zh-CN"/>
        </w:rPr>
        <w:t>签字页：</w:t>
      </w:r>
    </w:p>
    <w:p w14:paraId="7438BCDE">
      <w:r>
        <w:drawing>
          <wp:inline distT="0" distB="0" distL="114300" distR="114300">
            <wp:extent cx="5875655" cy="8401050"/>
            <wp:effectExtent l="0" t="0" r="10795"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35"/>
                    <a:stretch>
                      <a:fillRect/>
                    </a:stretch>
                  </pic:blipFill>
                  <pic:spPr>
                    <a:xfrm>
                      <a:off x="0" y="0"/>
                      <a:ext cx="5875655" cy="8401050"/>
                    </a:xfrm>
                    <a:prstGeom prst="rect">
                      <a:avLst/>
                    </a:prstGeom>
                    <a:noFill/>
                    <a:ln>
                      <a:noFill/>
                    </a:ln>
                  </pic:spPr>
                </pic:pic>
              </a:graphicData>
            </a:graphic>
          </wp:inline>
        </w:drawing>
      </w:r>
    </w:p>
    <w:p w14:paraId="4A0C6CD5">
      <w:pPr>
        <w:pStyle w:val="2"/>
        <w:spacing w:after="0"/>
        <w:ind w:left="0" w:leftChars="0" w:firstLine="0" w:firstLineChars="0"/>
        <w:jc w:val="left"/>
      </w:pPr>
      <w:r>
        <w:rPr>
          <w:rFonts w:hint="eastAsia"/>
          <w:lang w:val="en-US" w:eastAsia="zh-CN"/>
        </w:rPr>
        <w:t>结论页：</w:t>
      </w:r>
      <w:r>
        <w:drawing>
          <wp:inline distT="0" distB="0" distL="114300" distR="114300">
            <wp:extent cx="5924550" cy="7722870"/>
            <wp:effectExtent l="0" t="0" r="0" b="1143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6"/>
                    <a:stretch>
                      <a:fillRect/>
                    </a:stretch>
                  </pic:blipFill>
                  <pic:spPr>
                    <a:xfrm>
                      <a:off x="0" y="0"/>
                      <a:ext cx="5924550" cy="7722870"/>
                    </a:xfrm>
                    <a:prstGeom prst="rect">
                      <a:avLst/>
                    </a:prstGeom>
                    <a:noFill/>
                    <a:ln>
                      <a:noFill/>
                    </a:ln>
                  </pic:spPr>
                </pic:pic>
              </a:graphicData>
            </a:graphic>
          </wp:inline>
        </w:drawing>
      </w:r>
    </w:p>
    <w:p w14:paraId="7638DBC6">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D1C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B13A659">
            <w:pPr>
              <w:pStyle w:val="20"/>
              <w:bidi w:val="0"/>
            </w:pPr>
            <w:r>
              <w:t>项目名称</w:t>
            </w:r>
          </w:p>
        </w:tc>
        <w:tc>
          <w:tcPr>
            <w:tcW w:w="7581" w:type="dxa"/>
            <w:gridSpan w:val="3"/>
            <w:tcBorders>
              <w:tl2br w:val="nil"/>
              <w:tr2bl w:val="nil"/>
            </w:tcBorders>
            <w:shd w:val="clear" w:color="auto" w:fill="auto"/>
            <w:vAlign w:val="center"/>
          </w:tcPr>
          <w:p w14:paraId="1615A163">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贵州罗甸盛源新能源科技有限公司甲醇醇基燃料储存站建设项目安全设施竣工验收评价报告</w:t>
            </w:r>
          </w:p>
        </w:tc>
      </w:tr>
      <w:tr w14:paraId="1573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2CDC4E2">
            <w:pPr>
              <w:pStyle w:val="20"/>
              <w:bidi w:val="0"/>
            </w:pPr>
            <w:r>
              <w:t>完成时间</w:t>
            </w:r>
          </w:p>
        </w:tc>
        <w:tc>
          <w:tcPr>
            <w:tcW w:w="7581" w:type="dxa"/>
            <w:gridSpan w:val="3"/>
            <w:tcBorders>
              <w:tl2br w:val="nil"/>
              <w:tr2bl w:val="nil"/>
            </w:tcBorders>
            <w:shd w:val="clear" w:color="auto" w:fill="auto"/>
            <w:vAlign w:val="center"/>
          </w:tcPr>
          <w:p w14:paraId="6317BA4D">
            <w:pPr>
              <w:pStyle w:val="20"/>
              <w:bidi w:val="0"/>
              <w:rPr>
                <w:rFonts w:hint="default"/>
                <w:lang w:val="en-US" w:eastAsia="zh-CN"/>
              </w:rPr>
            </w:pPr>
            <w:r>
              <w:rPr>
                <w:rFonts w:hint="eastAsia"/>
                <w:lang w:val="en-US" w:eastAsia="zh-CN"/>
              </w:rPr>
              <w:t>2025.1.13</w:t>
            </w:r>
          </w:p>
        </w:tc>
      </w:tr>
      <w:tr w14:paraId="0615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90D731B">
            <w:pPr>
              <w:pStyle w:val="20"/>
              <w:bidi w:val="0"/>
            </w:pPr>
            <w:r>
              <w:rPr>
                <w:rFonts w:hint="eastAsia"/>
              </w:rPr>
              <w:t>评价人员</w:t>
            </w:r>
          </w:p>
        </w:tc>
      </w:tr>
      <w:tr w14:paraId="63BC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1FDAE9F">
            <w:pPr>
              <w:pStyle w:val="20"/>
              <w:bidi w:val="0"/>
            </w:pPr>
          </w:p>
        </w:tc>
        <w:tc>
          <w:tcPr>
            <w:tcW w:w="1703" w:type="dxa"/>
            <w:tcBorders>
              <w:tl2br w:val="nil"/>
              <w:tr2bl w:val="nil"/>
            </w:tcBorders>
            <w:shd w:val="clear" w:color="auto" w:fill="auto"/>
            <w:vAlign w:val="center"/>
          </w:tcPr>
          <w:p w14:paraId="24B5BCE7">
            <w:pPr>
              <w:pStyle w:val="20"/>
              <w:bidi w:val="0"/>
            </w:pPr>
            <w:r>
              <w:t>姓名</w:t>
            </w:r>
          </w:p>
        </w:tc>
        <w:tc>
          <w:tcPr>
            <w:tcW w:w="3981" w:type="dxa"/>
            <w:tcBorders>
              <w:tl2br w:val="nil"/>
              <w:tr2bl w:val="nil"/>
            </w:tcBorders>
            <w:shd w:val="clear" w:color="auto" w:fill="auto"/>
            <w:vAlign w:val="center"/>
          </w:tcPr>
          <w:p w14:paraId="4302E111">
            <w:pPr>
              <w:pStyle w:val="20"/>
              <w:bidi w:val="0"/>
            </w:pPr>
            <w:r>
              <w:t>资格证书号</w:t>
            </w:r>
          </w:p>
        </w:tc>
        <w:tc>
          <w:tcPr>
            <w:tcW w:w="1897" w:type="dxa"/>
            <w:tcBorders>
              <w:tl2br w:val="nil"/>
              <w:tr2bl w:val="nil"/>
            </w:tcBorders>
            <w:shd w:val="clear" w:color="auto" w:fill="auto"/>
            <w:vAlign w:val="center"/>
          </w:tcPr>
          <w:p w14:paraId="34BB9D00">
            <w:pPr>
              <w:pStyle w:val="20"/>
              <w:bidi w:val="0"/>
            </w:pPr>
            <w:r>
              <w:t>从业号</w:t>
            </w:r>
          </w:p>
        </w:tc>
      </w:tr>
      <w:tr w14:paraId="521B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911E85E">
            <w:pPr>
              <w:pStyle w:val="20"/>
              <w:bidi w:val="0"/>
            </w:pPr>
            <w:r>
              <w:t>项目负责人</w:t>
            </w:r>
          </w:p>
        </w:tc>
        <w:tc>
          <w:tcPr>
            <w:tcW w:w="1703" w:type="dxa"/>
            <w:tcBorders>
              <w:tl2br w:val="nil"/>
              <w:tr2bl w:val="nil"/>
            </w:tcBorders>
            <w:shd w:val="clear" w:color="auto" w:fill="auto"/>
            <w:vAlign w:val="center"/>
          </w:tcPr>
          <w:p w14:paraId="4B1A9853">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38A934EF">
            <w:pPr>
              <w:pStyle w:val="20"/>
              <w:bidi w:val="0"/>
              <w:ind w:firstLine="0" w:firstLineChars="0"/>
              <w:rPr>
                <w:rFonts w:hint="eastAsia" w:eastAsia="宋体"/>
                <w:lang w:val="en-US" w:eastAsia="zh-CN"/>
              </w:rPr>
            </w:pPr>
            <w:r>
              <w:rPr>
                <w:rFonts w:hint="eastAsia"/>
                <w:lang w:val="en-US" w:eastAsia="zh-CN"/>
              </w:rPr>
              <w:t>CAWS530000230201086</w:t>
            </w:r>
          </w:p>
        </w:tc>
        <w:tc>
          <w:tcPr>
            <w:tcW w:w="1897" w:type="dxa"/>
            <w:tcBorders>
              <w:tl2br w:val="nil"/>
              <w:tr2bl w:val="nil"/>
            </w:tcBorders>
            <w:shd w:val="clear" w:color="auto" w:fill="auto"/>
            <w:vAlign w:val="center"/>
          </w:tcPr>
          <w:p w14:paraId="7B0DB865">
            <w:pPr>
              <w:pStyle w:val="20"/>
              <w:bidi w:val="0"/>
              <w:ind w:firstLine="0" w:firstLineChars="0"/>
            </w:pPr>
            <w:r>
              <w:rPr>
                <w:rFonts w:hint="eastAsia"/>
                <w:lang w:val="en-US" w:eastAsia="zh-CN"/>
              </w:rPr>
              <w:t>031243</w:t>
            </w:r>
          </w:p>
        </w:tc>
      </w:tr>
      <w:tr w14:paraId="5E78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79CA7CC">
            <w:pPr>
              <w:pStyle w:val="20"/>
              <w:bidi w:val="0"/>
            </w:pPr>
            <w:r>
              <w:t>项目组成员</w:t>
            </w:r>
          </w:p>
        </w:tc>
        <w:tc>
          <w:tcPr>
            <w:tcW w:w="1703" w:type="dxa"/>
            <w:tcBorders>
              <w:tl2br w:val="nil"/>
              <w:tr2bl w:val="nil"/>
            </w:tcBorders>
            <w:shd w:val="clear" w:color="auto" w:fill="auto"/>
            <w:vAlign w:val="center"/>
          </w:tcPr>
          <w:p w14:paraId="25BDFFD3">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0F4F48B8">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78FE221">
            <w:pPr>
              <w:pStyle w:val="20"/>
              <w:bidi w:val="0"/>
              <w:ind w:firstLine="0" w:firstLineChars="0"/>
            </w:pPr>
            <w:r>
              <w:rPr>
                <w:rFonts w:hint="eastAsia"/>
              </w:rPr>
              <w:t>037095</w:t>
            </w:r>
          </w:p>
        </w:tc>
      </w:tr>
      <w:tr w14:paraId="216B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B3837FF">
            <w:pPr>
              <w:pStyle w:val="20"/>
              <w:bidi w:val="0"/>
            </w:pPr>
          </w:p>
        </w:tc>
        <w:tc>
          <w:tcPr>
            <w:tcW w:w="1703" w:type="dxa"/>
            <w:tcBorders>
              <w:tl2br w:val="nil"/>
              <w:tr2bl w:val="nil"/>
            </w:tcBorders>
            <w:shd w:val="clear" w:color="auto" w:fill="auto"/>
            <w:vAlign w:val="center"/>
          </w:tcPr>
          <w:p w14:paraId="34B97C39">
            <w:pPr>
              <w:pStyle w:val="20"/>
              <w:bidi w:val="0"/>
              <w:ind w:firstLine="0" w:firstLineChars="0"/>
              <w:rPr>
                <w:rFonts w:hint="eastAsia"/>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7FB216C">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9B7CC3D">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rPr>
              <w:t>031143</w:t>
            </w:r>
          </w:p>
        </w:tc>
      </w:tr>
      <w:tr w14:paraId="6E6D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13CD6BF">
            <w:pPr>
              <w:pStyle w:val="20"/>
              <w:bidi w:val="0"/>
            </w:pPr>
          </w:p>
        </w:tc>
        <w:tc>
          <w:tcPr>
            <w:tcW w:w="1703" w:type="dxa"/>
            <w:tcBorders>
              <w:tl2br w:val="nil"/>
              <w:tr2bl w:val="nil"/>
            </w:tcBorders>
            <w:shd w:val="clear" w:color="auto" w:fill="auto"/>
            <w:vAlign w:val="center"/>
          </w:tcPr>
          <w:p w14:paraId="7C7066B5">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45D08A2A">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42F2D15E">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3565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AD1AA90">
            <w:pPr>
              <w:pStyle w:val="20"/>
              <w:bidi w:val="0"/>
            </w:pPr>
          </w:p>
        </w:tc>
        <w:tc>
          <w:tcPr>
            <w:tcW w:w="1703" w:type="dxa"/>
            <w:tcBorders>
              <w:tl2br w:val="nil"/>
              <w:tr2bl w:val="nil"/>
            </w:tcBorders>
            <w:shd w:val="clear" w:color="auto" w:fill="auto"/>
            <w:vAlign w:val="center"/>
          </w:tcPr>
          <w:p w14:paraId="40ACE39C">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758C4C9">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4DAB2BD8">
            <w:pPr>
              <w:pStyle w:val="20"/>
              <w:bidi w:val="0"/>
              <w:ind w:firstLine="0" w:firstLineChars="0"/>
              <w:rPr>
                <w:rFonts w:hint="eastAsia"/>
              </w:rPr>
            </w:pPr>
            <w:r>
              <w:rPr>
                <w:rFonts w:hint="eastAsia"/>
              </w:rPr>
              <w:t>020045</w:t>
            </w:r>
          </w:p>
        </w:tc>
      </w:tr>
      <w:tr w14:paraId="767F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C3DD7F0">
            <w:pPr>
              <w:pStyle w:val="20"/>
              <w:bidi w:val="0"/>
            </w:pPr>
          </w:p>
        </w:tc>
        <w:tc>
          <w:tcPr>
            <w:tcW w:w="1703" w:type="dxa"/>
            <w:tcBorders>
              <w:tl2br w:val="nil"/>
              <w:tr2bl w:val="nil"/>
            </w:tcBorders>
            <w:shd w:val="clear" w:color="auto" w:fill="auto"/>
            <w:vAlign w:val="center"/>
          </w:tcPr>
          <w:p w14:paraId="5D1B58D4">
            <w:pPr>
              <w:pStyle w:val="20"/>
              <w:bidi w:val="0"/>
              <w:ind w:firstLine="0" w:firstLineChars="0"/>
              <w:rPr>
                <w:rFonts w:hint="default"/>
                <w:lang w:val="en-US" w:eastAsia="zh-CN"/>
              </w:rPr>
            </w:pPr>
            <w:r>
              <w:rPr>
                <w:rFonts w:hint="default"/>
                <w:color w:val="auto"/>
                <w:sz w:val="24"/>
                <w:szCs w:val="24"/>
                <w:lang w:val="en-US" w:eastAsia="zh-CN"/>
              </w:rPr>
              <w:t>岳 强</w:t>
            </w:r>
          </w:p>
        </w:tc>
        <w:tc>
          <w:tcPr>
            <w:tcW w:w="3981" w:type="dxa"/>
            <w:tcBorders>
              <w:tl2br w:val="nil"/>
              <w:tr2bl w:val="nil"/>
            </w:tcBorders>
            <w:shd w:val="clear" w:color="auto" w:fill="auto"/>
            <w:vAlign w:val="center"/>
          </w:tcPr>
          <w:p w14:paraId="68F6668C">
            <w:pPr>
              <w:pStyle w:val="20"/>
              <w:bidi w:val="0"/>
              <w:ind w:firstLine="0" w:firstLineChars="0"/>
            </w:pPr>
            <w:r>
              <w:rPr>
                <w:rFonts w:hint="default"/>
                <w:color w:val="auto"/>
                <w:sz w:val="24"/>
                <w:szCs w:val="24"/>
                <w:lang w:val="en-US" w:eastAsia="zh-CN"/>
              </w:rPr>
              <w:t>0800000000102212</w:t>
            </w:r>
          </w:p>
        </w:tc>
        <w:tc>
          <w:tcPr>
            <w:tcW w:w="1897" w:type="dxa"/>
            <w:tcBorders>
              <w:tl2br w:val="nil"/>
              <w:tr2bl w:val="nil"/>
            </w:tcBorders>
            <w:shd w:val="clear" w:color="auto" w:fill="auto"/>
            <w:vAlign w:val="center"/>
          </w:tcPr>
          <w:p w14:paraId="02BB29CB">
            <w:pPr>
              <w:pStyle w:val="20"/>
              <w:bidi w:val="0"/>
              <w:ind w:firstLine="0" w:firstLineChars="0"/>
            </w:pPr>
            <w:r>
              <w:rPr>
                <w:rFonts w:hint="default"/>
                <w:color w:val="auto"/>
                <w:sz w:val="24"/>
                <w:szCs w:val="24"/>
                <w:lang w:val="en-US" w:eastAsia="zh-CN"/>
              </w:rPr>
              <w:t>002352</w:t>
            </w:r>
          </w:p>
        </w:tc>
      </w:tr>
      <w:tr w14:paraId="4A58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EB220AF">
            <w:pPr>
              <w:pStyle w:val="20"/>
              <w:bidi w:val="0"/>
            </w:pPr>
          </w:p>
        </w:tc>
        <w:tc>
          <w:tcPr>
            <w:tcW w:w="1703" w:type="dxa"/>
            <w:tcBorders>
              <w:tl2br w:val="nil"/>
              <w:tr2bl w:val="nil"/>
            </w:tcBorders>
            <w:shd w:val="clear" w:color="auto" w:fill="auto"/>
            <w:vAlign w:val="center"/>
          </w:tcPr>
          <w:p w14:paraId="5329C895">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B7BC10B">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7B4966F">
            <w:pPr>
              <w:pStyle w:val="20"/>
              <w:bidi w:val="0"/>
              <w:ind w:firstLine="0" w:firstLineChars="0"/>
              <w:rPr>
                <w:rFonts w:hint="eastAsia"/>
              </w:rPr>
            </w:pPr>
            <w:r>
              <w:rPr>
                <w:rFonts w:hint="eastAsia"/>
                <w:lang w:val="en-US" w:eastAsia="zh-CN"/>
              </w:rPr>
              <w:t>038544</w:t>
            </w:r>
          </w:p>
        </w:tc>
      </w:tr>
      <w:tr w14:paraId="006A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CCD8D0B">
            <w:pPr>
              <w:pStyle w:val="20"/>
              <w:bidi w:val="0"/>
            </w:pPr>
          </w:p>
        </w:tc>
        <w:tc>
          <w:tcPr>
            <w:tcW w:w="1703" w:type="dxa"/>
            <w:tcBorders>
              <w:tl2br w:val="nil"/>
              <w:tr2bl w:val="nil"/>
            </w:tcBorders>
            <w:shd w:val="clear" w:color="auto" w:fill="auto"/>
            <w:vAlign w:val="center"/>
          </w:tcPr>
          <w:p w14:paraId="3279FC97">
            <w:pPr>
              <w:pStyle w:val="20"/>
              <w:bidi w:val="0"/>
              <w:ind w:firstLine="0" w:firstLineChars="0"/>
              <w:rPr>
                <w:rFonts w:hint="default"/>
                <w:lang w:val="en-US" w:eastAsia="zh-CN"/>
              </w:rPr>
            </w:pPr>
            <w:r>
              <w:rPr>
                <w:rFonts w:hint="default"/>
                <w:color w:val="auto"/>
                <w:sz w:val="24"/>
                <w:szCs w:val="24"/>
                <w:lang w:val="en-US" w:eastAsia="zh-CN"/>
              </w:rPr>
              <w:t>陈武斌</w:t>
            </w:r>
          </w:p>
        </w:tc>
        <w:tc>
          <w:tcPr>
            <w:tcW w:w="3981" w:type="dxa"/>
            <w:tcBorders>
              <w:tl2br w:val="nil"/>
              <w:tr2bl w:val="nil"/>
            </w:tcBorders>
            <w:shd w:val="clear" w:color="auto" w:fill="auto"/>
            <w:vAlign w:val="center"/>
          </w:tcPr>
          <w:p w14:paraId="6C5C9B5E">
            <w:pPr>
              <w:pStyle w:val="20"/>
              <w:bidi w:val="0"/>
              <w:ind w:firstLine="0" w:firstLineChars="0"/>
              <w:rPr>
                <w:rFonts w:hint="default"/>
                <w:lang w:val="en-US" w:eastAsia="zh-CN"/>
              </w:rPr>
            </w:pPr>
            <w:r>
              <w:rPr>
                <w:rFonts w:hint="default"/>
                <w:color w:val="auto"/>
                <w:sz w:val="24"/>
                <w:szCs w:val="24"/>
                <w:lang w:val="en-US" w:eastAsia="zh-CN"/>
              </w:rPr>
              <w:t>1100000000300371</w:t>
            </w:r>
          </w:p>
        </w:tc>
        <w:tc>
          <w:tcPr>
            <w:tcW w:w="1897" w:type="dxa"/>
            <w:tcBorders>
              <w:tl2br w:val="nil"/>
              <w:tr2bl w:val="nil"/>
            </w:tcBorders>
            <w:shd w:val="clear" w:color="auto" w:fill="auto"/>
            <w:vAlign w:val="center"/>
          </w:tcPr>
          <w:p w14:paraId="0892EF28">
            <w:pPr>
              <w:pStyle w:val="20"/>
              <w:bidi w:val="0"/>
              <w:ind w:firstLine="0" w:firstLineChars="0"/>
              <w:rPr>
                <w:rFonts w:hint="eastAsia"/>
              </w:rPr>
            </w:pPr>
            <w:r>
              <w:rPr>
                <w:rFonts w:hint="default"/>
                <w:color w:val="auto"/>
                <w:sz w:val="24"/>
                <w:szCs w:val="24"/>
                <w:lang w:val="en-US" w:eastAsia="zh-CN"/>
              </w:rPr>
              <w:t>019967</w:t>
            </w:r>
          </w:p>
        </w:tc>
      </w:tr>
      <w:tr w14:paraId="3603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F0A7A9A">
            <w:pPr>
              <w:pStyle w:val="20"/>
              <w:bidi w:val="0"/>
            </w:pPr>
            <w:r>
              <w:t>技术专家</w:t>
            </w:r>
          </w:p>
        </w:tc>
        <w:tc>
          <w:tcPr>
            <w:tcW w:w="7581" w:type="dxa"/>
            <w:gridSpan w:val="3"/>
            <w:tcBorders>
              <w:tl2br w:val="nil"/>
              <w:tr2bl w:val="nil"/>
            </w:tcBorders>
            <w:shd w:val="clear" w:color="auto" w:fill="auto"/>
            <w:vAlign w:val="center"/>
          </w:tcPr>
          <w:p w14:paraId="58AA1549">
            <w:pPr>
              <w:pStyle w:val="20"/>
              <w:bidi w:val="0"/>
            </w:pPr>
            <w:r>
              <w:t>/</w:t>
            </w:r>
          </w:p>
        </w:tc>
      </w:tr>
      <w:tr w14:paraId="23EF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69EF82C">
            <w:pPr>
              <w:pStyle w:val="20"/>
              <w:bidi w:val="0"/>
            </w:pPr>
            <w:r>
              <w:t>现场勘察人员及时间</w:t>
            </w:r>
          </w:p>
        </w:tc>
        <w:tc>
          <w:tcPr>
            <w:tcW w:w="7581" w:type="dxa"/>
            <w:gridSpan w:val="3"/>
            <w:tcBorders>
              <w:tl2br w:val="nil"/>
              <w:tr2bl w:val="nil"/>
            </w:tcBorders>
            <w:shd w:val="clear" w:color="auto" w:fill="auto"/>
            <w:vAlign w:val="center"/>
          </w:tcPr>
          <w:p w14:paraId="764A9EB8">
            <w:pPr>
              <w:pStyle w:val="20"/>
              <w:bidi w:val="0"/>
              <w:rPr>
                <w:rFonts w:hint="default"/>
                <w:lang w:val="en-US" w:eastAsia="zh-CN"/>
              </w:rPr>
            </w:pPr>
            <w:r>
              <w:rPr>
                <w:rFonts w:hint="eastAsia"/>
                <w:lang w:val="en-US" w:eastAsia="zh-CN"/>
              </w:rPr>
              <w:t>许丹、郦旭锋 2024.4.15</w:t>
            </w:r>
          </w:p>
        </w:tc>
      </w:tr>
      <w:tr w14:paraId="2645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9CC5D1">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3443381">
            <w:pPr>
              <w:pStyle w:val="20"/>
              <w:bidi w:val="0"/>
              <w:rPr>
                <w:rFonts w:hint="default"/>
                <w:lang w:val="en-US" w:eastAsia="zh-CN"/>
              </w:rPr>
            </w:pPr>
          </w:p>
        </w:tc>
      </w:tr>
      <w:tr w14:paraId="242E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516465A">
            <w:pPr>
              <w:pStyle w:val="20"/>
              <w:bidi w:val="0"/>
            </w:pPr>
            <w:r>
              <w:t>项目简介</w:t>
            </w:r>
          </w:p>
        </w:tc>
        <w:tc>
          <w:tcPr>
            <w:tcW w:w="7581" w:type="dxa"/>
            <w:gridSpan w:val="3"/>
            <w:tcBorders>
              <w:tl2br w:val="nil"/>
              <w:tr2bl w:val="nil"/>
            </w:tcBorders>
            <w:shd w:val="clear" w:color="auto" w:fill="auto"/>
            <w:vAlign w:val="top"/>
          </w:tcPr>
          <w:p w14:paraId="11EBF4B6">
            <w:pPr>
              <w:pStyle w:val="20"/>
              <w:bidi w:val="0"/>
              <w:ind w:firstLine="480" w:firstLineChars="200"/>
              <w:rPr>
                <w:rFonts w:hint="eastAsia"/>
                <w:lang w:eastAsia="zh-CN"/>
              </w:rPr>
            </w:pPr>
            <w:r>
              <w:rPr>
                <w:rFonts w:hint="eastAsia"/>
                <w:lang w:eastAsia="zh-CN"/>
              </w:rPr>
              <w:t>贵州罗甸盛源新能源科技有限公司位于贵州省黔南布依族苗族自治州罗甸县罗悃镇沟亭组，成立于2023年03月13日，法定代表人：白春川，企业类型：有限责任公司（自然人投资或控股）；注册资金：100万。企业根据《贵州省企业投资项目备案证明》（项目编码：2308-522728-04-01-163213）新建甲醇醇基燃料储存站建设项目。</w:t>
            </w:r>
          </w:p>
          <w:p w14:paraId="33DD4934">
            <w:pPr>
              <w:pStyle w:val="20"/>
              <w:bidi w:val="0"/>
              <w:ind w:firstLine="480" w:firstLineChars="200"/>
              <w:rPr>
                <w:rFonts w:hint="eastAsia"/>
                <w:lang w:eastAsia="zh-CN"/>
              </w:rPr>
            </w:pPr>
            <w:r>
              <w:rPr>
                <w:rFonts w:hint="eastAsia"/>
                <w:lang w:eastAsia="zh-CN"/>
              </w:rPr>
              <w:t>评价结论：贵州罗甸盛源新能源科技有限公司甲醇醇基燃料储存站建设项目符合国家有关法律、行政法规、部门规章和标准、规范、规程的要求，达到安全设施竣工验收条件。</w:t>
            </w:r>
          </w:p>
          <w:p w14:paraId="6327ABB3">
            <w:pPr>
              <w:pStyle w:val="8"/>
              <w:ind w:left="0" w:leftChars="0" w:firstLine="0" w:firstLineChars="0"/>
              <w:jc w:val="both"/>
            </w:pPr>
          </w:p>
        </w:tc>
      </w:tr>
      <w:tr w14:paraId="4F0E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15B936FD">
            <w:pPr>
              <w:pStyle w:val="20"/>
              <w:bidi w:val="0"/>
            </w:pPr>
            <w:r>
              <w:t>现场照片</w:t>
            </w:r>
          </w:p>
        </w:tc>
        <w:tc>
          <w:tcPr>
            <w:tcW w:w="7581" w:type="dxa"/>
            <w:gridSpan w:val="3"/>
            <w:tcBorders>
              <w:tl2br w:val="nil"/>
              <w:tr2bl w:val="nil"/>
            </w:tcBorders>
            <w:shd w:val="clear" w:color="auto" w:fill="auto"/>
            <w:vAlign w:val="top"/>
          </w:tcPr>
          <w:p w14:paraId="3913E5AE">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76370" cy="2593975"/>
                  <wp:effectExtent l="0" t="0" r="5080" b="15875"/>
                  <wp:docPr id="62" name="图片 6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检查 (1)"/>
                          <pic:cNvPicPr>
                            <a:picLocks noChangeAspect="1"/>
                          </pic:cNvPicPr>
                        </pic:nvPicPr>
                        <pic:blipFill>
                          <a:blip r:embed="rId37"/>
                          <a:stretch>
                            <a:fillRect/>
                          </a:stretch>
                        </pic:blipFill>
                        <pic:spPr>
                          <a:xfrm>
                            <a:off x="0" y="0"/>
                            <a:ext cx="3976370" cy="2593975"/>
                          </a:xfrm>
                          <a:prstGeom prst="rect">
                            <a:avLst/>
                          </a:prstGeom>
                        </pic:spPr>
                      </pic:pic>
                    </a:graphicData>
                  </a:graphic>
                </wp:inline>
              </w:drawing>
            </w:r>
          </w:p>
          <w:p w14:paraId="271E3344">
            <w:pPr>
              <w:rPr>
                <w:rFonts w:hint="default"/>
                <w:lang w:val="en-US" w:eastAsia="zh-CN"/>
              </w:rPr>
            </w:pPr>
            <w:r>
              <w:rPr>
                <w:rFonts w:hint="default"/>
                <w:lang w:val="en-US" w:eastAsia="zh-CN"/>
              </w:rPr>
              <w:drawing>
                <wp:inline distT="0" distB="0" distL="114300" distR="114300">
                  <wp:extent cx="3949065" cy="2552065"/>
                  <wp:effectExtent l="0" t="0" r="13335" b="635"/>
                  <wp:docPr id="63" name="图片 63"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检查 (6)"/>
                          <pic:cNvPicPr>
                            <a:picLocks noChangeAspect="1"/>
                          </pic:cNvPicPr>
                        </pic:nvPicPr>
                        <pic:blipFill>
                          <a:blip r:embed="rId38"/>
                          <a:stretch>
                            <a:fillRect/>
                          </a:stretch>
                        </pic:blipFill>
                        <pic:spPr>
                          <a:xfrm>
                            <a:off x="0" y="0"/>
                            <a:ext cx="3949065" cy="2552065"/>
                          </a:xfrm>
                          <a:prstGeom prst="rect">
                            <a:avLst/>
                          </a:prstGeom>
                        </pic:spPr>
                      </pic:pic>
                    </a:graphicData>
                  </a:graphic>
                </wp:inline>
              </w:drawing>
            </w:r>
          </w:p>
          <w:p w14:paraId="061AB2B4">
            <w:pPr>
              <w:rPr>
                <w:rFonts w:hint="default"/>
                <w:lang w:val="en-US" w:eastAsia="zh-CN"/>
              </w:rPr>
            </w:pPr>
            <w:r>
              <w:rPr>
                <w:rFonts w:hint="default"/>
                <w:lang w:val="en-US" w:eastAsia="zh-CN"/>
              </w:rPr>
              <w:drawing>
                <wp:inline distT="0" distB="0" distL="114300" distR="114300">
                  <wp:extent cx="3933825" cy="2468245"/>
                  <wp:effectExtent l="0" t="0" r="9525" b="8255"/>
                  <wp:docPr id="65" name="图片 65"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检查 (2)"/>
                          <pic:cNvPicPr>
                            <a:picLocks noChangeAspect="1"/>
                          </pic:cNvPicPr>
                        </pic:nvPicPr>
                        <pic:blipFill>
                          <a:blip r:embed="rId39"/>
                          <a:stretch>
                            <a:fillRect/>
                          </a:stretch>
                        </pic:blipFill>
                        <pic:spPr>
                          <a:xfrm>
                            <a:off x="0" y="0"/>
                            <a:ext cx="3933825" cy="2468245"/>
                          </a:xfrm>
                          <a:prstGeom prst="rect">
                            <a:avLst/>
                          </a:prstGeom>
                        </pic:spPr>
                      </pic:pic>
                    </a:graphicData>
                  </a:graphic>
                </wp:inline>
              </w:drawing>
            </w:r>
          </w:p>
          <w:p w14:paraId="0AD7A77B">
            <w:pPr>
              <w:rPr>
                <w:rFonts w:hint="default"/>
                <w:lang w:val="en-US" w:eastAsia="zh-CN"/>
              </w:rPr>
            </w:pPr>
          </w:p>
          <w:p w14:paraId="4800DE81">
            <w:pPr>
              <w:pStyle w:val="20"/>
              <w:bidi w:val="0"/>
              <w:rPr>
                <w:rFonts w:hint="default"/>
                <w:lang w:val="en-US" w:eastAsia="zh-CN"/>
              </w:rPr>
            </w:pPr>
          </w:p>
        </w:tc>
      </w:tr>
      <w:tr w14:paraId="1E35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592A61E">
            <w:pPr>
              <w:pStyle w:val="20"/>
              <w:bidi w:val="0"/>
            </w:pPr>
            <w:r>
              <w:t>被评价单位信息反馈情况</w:t>
            </w:r>
          </w:p>
        </w:tc>
        <w:tc>
          <w:tcPr>
            <w:tcW w:w="7581" w:type="dxa"/>
            <w:gridSpan w:val="3"/>
            <w:tcBorders>
              <w:tl2br w:val="nil"/>
              <w:tr2bl w:val="nil"/>
            </w:tcBorders>
            <w:shd w:val="clear" w:color="auto" w:fill="auto"/>
            <w:vAlign w:val="center"/>
          </w:tcPr>
          <w:p w14:paraId="572FDF4F">
            <w:pPr>
              <w:pStyle w:val="20"/>
              <w:bidi w:val="0"/>
            </w:pPr>
            <w:r>
              <w:t>满意</w:t>
            </w:r>
          </w:p>
        </w:tc>
      </w:tr>
    </w:tbl>
    <w:p w14:paraId="372ECF6F">
      <w:pPr>
        <w:pStyle w:val="4"/>
        <w:bidi w:val="0"/>
        <w:spacing w:line="240" w:lineRule="auto"/>
        <w:jc w:val="left"/>
      </w:pPr>
      <w:r>
        <w:rPr>
          <w:rFonts w:hint="eastAsia"/>
          <w:lang w:val="en-US" w:eastAsia="zh-CN"/>
        </w:rPr>
        <w:t>合同封面：</w:t>
      </w:r>
      <w:r>
        <w:drawing>
          <wp:inline distT="0" distB="0" distL="114300" distR="114300">
            <wp:extent cx="5866130" cy="8561705"/>
            <wp:effectExtent l="0" t="0" r="1270" b="1079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40"/>
                    <a:stretch>
                      <a:fillRect/>
                    </a:stretch>
                  </pic:blipFill>
                  <pic:spPr>
                    <a:xfrm>
                      <a:off x="0" y="0"/>
                      <a:ext cx="5866130" cy="8561705"/>
                    </a:xfrm>
                    <a:prstGeom prst="rect">
                      <a:avLst/>
                    </a:prstGeom>
                    <a:noFill/>
                    <a:ln>
                      <a:noFill/>
                    </a:ln>
                  </pic:spPr>
                </pic:pic>
              </a:graphicData>
            </a:graphic>
          </wp:inline>
        </w:drawing>
      </w:r>
    </w:p>
    <w:p w14:paraId="1D33C460">
      <w:pPr>
        <w:jc w:val="left"/>
      </w:pPr>
      <w:r>
        <w:rPr>
          <w:rFonts w:hint="eastAsia"/>
          <w:lang w:val="en-US" w:eastAsia="zh-CN"/>
        </w:rPr>
        <w:t>报告外封：</w:t>
      </w:r>
      <w:r>
        <w:drawing>
          <wp:inline distT="0" distB="0" distL="114300" distR="114300">
            <wp:extent cx="5866765" cy="8400415"/>
            <wp:effectExtent l="0" t="0" r="635" b="635"/>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41"/>
                    <a:stretch>
                      <a:fillRect/>
                    </a:stretch>
                  </pic:blipFill>
                  <pic:spPr>
                    <a:xfrm>
                      <a:off x="0" y="0"/>
                      <a:ext cx="5866765" cy="8400415"/>
                    </a:xfrm>
                    <a:prstGeom prst="rect">
                      <a:avLst/>
                    </a:prstGeom>
                    <a:noFill/>
                    <a:ln>
                      <a:noFill/>
                    </a:ln>
                  </pic:spPr>
                </pic:pic>
              </a:graphicData>
            </a:graphic>
          </wp:inline>
        </w:drawing>
      </w:r>
    </w:p>
    <w:p w14:paraId="06EDFEED">
      <w:pPr>
        <w:pStyle w:val="2"/>
        <w:spacing w:after="0"/>
        <w:ind w:left="0" w:leftChars="0" w:firstLine="0" w:firstLineChars="0"/>
        <w:jc w:val="left"/>
        <w:rPr>
          <w:rFonts w:hint="eastAsia"/>
          <w:lang w:val="en-US" w:eastAsia="zh-CN"/>
        </w:rPr>
      </w:pPr>
      <w:r>
        <w:rPr>
          <w:rFonts w:hint="eastAsia"/>
          <w:lang w:val="en-US" w:eastAsia="zh-CN"/>
        </w:rPr>
        <w:t>报告内封：</w:t>
      </w:r>
    </w:p>
    <w:p w14:paraId="08D2C268">
      <w:r>
        <w:drawing>
          <wp:inline distT="0" distB="0" distL="114300" distR="114300">
            <wp:extent cx="5886450" cy="8492490"/>
            <wp:effectExtent l="0" t="0" r="0" b="381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42"/>
                    <a:stretch>
                      <a:fillRect/>
                    </a:stretch>
                  </pic:blipFill>
                  <pic:spPr>
                    <a:xfrm>
                      <a:off x="0" y="0"/>
                      <a:ext cx="5886450" cy="8492490"/>
                    </a:xfrm>
                    <a:prstGeom prst="rect">
                      <a:avLst/>
                    </a:prstGeom>
                    <a:noFill/>
                    <a:ln>
                      <a:noFill/>
                    </a:ln>
                  </pic:spPr>
                </pic:pic>
              </a:graphicData>
            </a:graphic>
          </wp:inline>
        </w:drawing>
      </w:r>
    </w:p>
    <w:p w14:paraId="312972BD">
      <w:pPr>
        <w:pStyle w:val="2"/>
        <w:spacing w:after="0"/>
        <w:ind w:left="0" w:leftChars="0" w:firstLine="0" w:firstLineChars="0"/>
        <w:jc w:val="left"/>
        <w:rPr>
          <w:rFonts w:hint="eastAsia"/>
          <w:lang w:val="en-US" w:eastAsia="zh-CN"/>
        </w:rPr>
      </w:pPr>
      <w:r>
        <w:rPr>
          <w:rFonts w:hint="eastAsia"/>
          <w:lang w:val="en-US" w:eastAsia="zh-CN"/>
        </w:rPr>
        <w:t>签字页：</w:t>
      </w:r>
    </w:p>
    <w:p w14:paraId="628DD366">
      <w:r>
        <w:drawing>
          <wp:inline distT="0" distB="0" distL="114300" distR="114300">
            <wp:extent cx="5875655" cy="8362315"/>
            <wp:effectExtent l="0" t="0" r="10795" b="635"/>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43"/>
                    <a:stretch>
                      <a:fillRect/>
                    </a:stretch>
                  </pic:blipFill>
                  <pic:spPr>
                    <a:xfrm>
                      <a:off x="0" y="0"/>
                      <a:ext cx="5875655" cy="8362315"/>
                    </a:xfrm>
                    <a:prstGeom prst="rect">
                      <a:avLst/>
                    </a:prstGeom>
                    <a:noFill/>
                    <a:ln>
                      <a:noFill/>
                    </a:ln>
                  </pic:spPr>
                </pic:pic>
              </a:graphicData>
            </a:graphic>
          </wp:inline>
        </w:drawing>
      </w:r>
    </w:p>
    <w:p w14:paraId="6D7F6232">
      <w:pPr>
        <w:pStyle w:val="2"/>
        <w:spacing w:after="0"/>
        <w:ind w:left="0" w:leftChars="0" w:firstLine="0" w:firstLineChars="0"/>
        <w:jc w:val="left"/>
        <w:rPr>
          <w:rFonts w:hint="eastAsia"/>
          <w:lang w:val="en-US" w:eastAsia="zh-CN"/>
        </w:rPr>
      </w:pPr>
      <w:r>
        <w:rPr>
          <w:rFonts w:hint="eastAsia"/>
          <w:lang w:val="en-US" w:eastAsia="zh-CN"/>
        </w:rPr>
        <w:t>结论页：</w:t>
      </w:r>
    </w:p>
    <w:p w14:paraId="4485C503">
      <w:pPr>
        <w:pStyle w:val="7"/>
        <w:jc w:val="both"/>
        <w:rPr>
          <w:rFonts w:hint="eastAsia" w:eastAsia="宋体"/>
          <w:lang w:val="en-US" w:eastAsia="zh-CN"/>
        </w:rPr>
      </w:pPr>
      <w:r>
        <w:drawing>
          <wp:inline distT="0" distB="0" distL="114300" distR="114300">
            <wp:extent cx="5838825" cy="8362315"/>
            <wp:effectExtent l="0" t="0" r="9525" b="6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44"/>
                    <a:stretch>
                      <a:fillRect/>
                    </a:stretch>
                  </pic:blipFill>
                  <pic:spPr>
                    <a:xfrm>
                      <a:off x="0" y="0"/>
                      <a:ext cx="5838825" cy="8362315"/>
                    </a:xfrm>
                    <a:prstGeom prst="rect">
                      <a:avLst/>
                    </a:prstGeom>
                    <a:noFill/>
                    <a:ln>
                      <a:noFill/>
                    </a:ln>
                  </pic:spPr>
                </pic:pic>
              </a:graphicData>
            </a:graphic>
          </wp:inline>
        </w:drawing>
      </w:r>
    </w:p>
    <w:p w14:paraId="490B594C">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7956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B98D24F">
            <w:pPr>
              <w:pStyle w:val="20"/>
              <w:bidi w:val="0"/>
            </w:pPr>
            <w:r>
              <w:t>项目名称</w:t>
            </w:r>
          </w:p>
        </w:tc>
        <w:tc>
          <w:tcPr>
            <w:tcW w:w="7581" w:type="dxa"/>
            <w:gridSpan w:val="3"/>
            <w:tcBorders>
              <w:tl2br w:val="nil"/>
              <w:tr2bl w:val="nil"/>
            </w:tcBorders>
            <w:shd w:val="clear" w:color="auto" w:fill="auto"/>
            <w:vAlign w:val="center"/>
          </w:tcPr>
          <w:p w14:paraId="0955DAC8">
            <w:pPr>
              <w:jc w:val="left"/>
              <w:rPr>
                <w:rFonts w:hint="eastAsia" w:eastAsia="宋体"/>
                <w:lang w:val="en-US" w:eastAsia="zh-CN"/>
              </w:rPr>
            </w:pPr>
            <w:r>
              <w:rPr>
                <w:rFonts w:hint="eastAsia" w:ascii="宋体" w:hAnsi="宋体" w:eastAsia="宋体" w:cs="Times New Roman"/>
                <w:kern w:val="0"/>
                <w:sz w:val="24"/>
                <w:szCs w:val="20"/>
                <w:lang w:val="en-US" w:eastAsia="zh-CN" w:bidi="ar-SA"/>
              </w:rPr>
              <w:t>长顺县广顺镇顺荣加油站迁建项目安全验收评价</w:t>
            </w:r>
          </w:p>
        </w:tc>
      </w:tr>
      <w:tr w14:paraId="37B9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B85D85B">
            <w:pPr>
              <w:pStyle w:val="20"/>
              <w:bidi w:val="0"/>
            </w:pPr>
            <w:r>
              <w:t>完成时间</w:t>
            </w:r>
          </w:p>
        </w:tc>
        <w:tc>
          <w:tcPr>
            <w:tcW w:w="7581" w:type="dxa"/>
            <w:gridSpan w:val="3"/>
            <w:tcBorders>
              <w:tl2br w:val="nil"/>
              <w:tr2bl w:val="nil"/>
            </w:tcBorders>
            <w:shd w:val="clear" w:color="auto" w:fill="auto"/>
            <w:vAlign w:val="center"/>
          </w:tcPr>
          <w:p w14:paraId="7041AB7B">
            <w:pPr>
              <w:pStyle w:val="20"/>
              <w:bidi w:val="0"/>
              <w:rPr>
                <w:rFonts w:hint="default"/>
                <w:lang w:val="en-US" w:eastAsia="zh-CN"/>
              </w:rPr>
            </w:pPr>
            <w:r>
              <w:rPr>
                <w:rFonts w:hint="eastAsia"/>
                <w:lang w:val="en-US" w:eastAsia="zh-CN"/>
              </w:rPr>
              <w:t>2025.1.21</w:t>
            </w:r>
          </w:p>
        </w:tc>
      </w:tr>
      <w:tr w14:paraId="010B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81F1B81">
            <w:pPr>
              <w:pStyle w:val="20"/>
              <w:bidi w:val="0"/>
            </w:pPr>
            <w:r>
              <w:rPr>
                <w:rFonts w:hint="eastAsia"/>
              </w:rPr>
              <w:t>评价人员</w:t>
            </w:r>
          </w:p>
        </w:tc>
      </w:tr>
      <w:tr w14:paraId="2500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37F26C7">
            <w:pPr>
              <w:pStyle w:val="20"/>
              <w:bidi w:val="0"/>
            </w:pPr>
          </w:p>
        </w:tc>
        <w:tc>
          <w:tcPr>
            <w:tcW w:w="1703" w:type="dxa"/>
            <w:tcBorders>
              <w:tl2br w:val="nil"/>
              <w:tr2bl w:val="nil"/>
            </w:tcBorders>
            <w:shd w:val="clear" w:color="auto" w:fill="auto"/>
            <w:vAlign w:val="center"/>
          </w:tcPr>
          <w:p w14:paraId="271FFE3E">
            <w:pPr>
              <w:pStyle w:val="20"/>
              <w:bidi w:val="0"/>
            </w:pPr>
            <w:r>
              <w:t>姓名</w:t>
            </w:r>
          </w:p>
        </w:tc>
        <w:tc>
          <w:tcPr>
            <w:tcW w:w="3981" w:type="dxa"/>
            <w:tcBorders>
              <w:tl2br w:val="nil"/>
              <w:tr2bl w:val="nil"/>
            </w:tcBorders>
            <w:shd w:val="clear" w:color="auto" w:fill="auto"/>
            <w:vAlign w:val="center"/>
          </w:tcPr>
          <w:p w14:paraId="54BFC1D8">
            <w:pPr>
              <w:pStyle w:val="20"/>
              <w:bidi w:val="0"/>
            </w:pPr>
            <w:r>
              <w:t>资格证书号</w:t>
            </w:r>
          </w:p>
        </w:tc>
        <w:tc>
          <w:tcPr>
            <w:tcW w:w="1897" w:type="dxa"/>
            <w:tcBorders>
              <w:tl2br w:val="nil"/>
              <w:tr2bl w:val="nil"/>
            </w:tcBorders>
            <w:shd w:val="clear" w:color="auto" w:fill="auto"/>
            <w:vAlign w:val="center"/>
          </w:tcPr>
          <w:p w14:paraId="30FF03D1">
            <w:pPr>
              <w:pStyle w:val="20"/>
              <w:bidi w:val="0"/>
            </w:pPr>
            <w:r>
              <w:t>从业号</w:t>
            </w:r>
          </w:p>
        </w:tc>
      </w:tr>
      <w:tr w14:paraId="0DD2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256D4D">
            <w:pPr>
              <w:pStyle w:val="20"/>
              <w:bidi w:val="0"/>
            </w:pPr>
            <w:r>
              <w:t>项目负责人</w:t>
            </w:r>
          </w:p>
        </w:tc>
        <w:tc>
          <w:tcPr>
            <w:tcW w:w="1703" w:type="dxa"/>
            <w:tcBorders>
              <w:tl2br w:val="nil"/>
              <w:tr2bl w:val="nil"/>
            </w:tcBorders>
            <w:shd w:val="clear" w:color="auto" w:fill="auto"/>
            <w:vAlign w:val="center"/>
          </w:tcPr>
          <w:p w14:paraId="1A23AE7A">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2347BFB8">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493D5DE">
            <w:pPr>
              <w:pStyle w:val="20"/>
              <w:bidi w:val="0"/>
              <w:ind w:firstLine="0" w:firstLineChars="0"/>
            </w:pPr>
            <w:r>
              <w:rPr>
                <w:rFonts w:hint="eastAsia"/>
              </w:rPr>
              <w:t>031143</w:t>
            </w:r>
          </w:p>
        </w:tc>
      </w:tr>
      <w:tr w14:paraId="52AF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477E63D">
            <w:pPr>
              <w:pStyle w:val="20"/>
              <w:bidi w:val="0"/>
            </w:pPr>
            <w:r>
              <w:t>项目组成员</w:t>
            </w:r>
          </w:p>
        </w:tc>
        <w:tc>
          <w:tcPr>
            <w:tcW w:w="1703" w:type="dxa"/>
            <w:tcBorders>
              <w:tl2br w:val="nil"/>
              <w:tr2bl w:val="nil"/>
            </w:tcBorders>
            <w:shd w:val="clear" w:color="auto" w:fill="auto"/>
            <w:vAlign w:val="center"/>
          </w:tcPr>
          <w:p w14:paraId="62201FA2">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1D4E5C0">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7129402">
            <w:pPr>
              <w:pStyle w:val="20"/>
              <w:bidi w:val="0"/>
              <w:ind w:firstLine="0" w:firstLineChars="0"/>
            </w:pPr>
            <w:r>
              <w:rPr>
                <w:rFonts w:hint="eastAsia"/>
              </w:rPr>
              <w:t>037095</w:t>
            </w:r>
          </w:p>
        </w:tc>
      </w:tr>
      <w:tr w14:paraId="0B0E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A3E88CD">
            <w:pPr>
              <w:pStyle w:val="20"/>
              <w:bidi w:val="0"/>
            </w:pPr>
          </w:p>
        </w:tc>
        <w:tc>
          <w:tcPr>
            <w:tcW w:w="1703" w:type="dxa"/>
            <w:tcBorders>
              <w:tl2br w:val="nil"/>
              <w:tr2bl w:val="nil"/>
            </w:tcBorders>
            <w:shd w:val="clear" w:color="auto" w:fill="auto"/>
            <w:vAlign w:val="center"/>
          </w:tcPr>
          <w:p w14:paraId="14D7FB48">
            <w:pPr>
              <w:pStyle w:val="20"/>
              <w:bidi w:val="0"/>
              <w:ind w:firstLine="0" w:firstLineChars="0"/>
              <w:rPr>
                <w:rFonts w:hint="eastAsia"/>
                <w:lang w:val="en-US" w:eastAsia="zh-CN"/>
              </w:rPr>
            </w:pPr>
            <w:r>
              <w:rPr>
                <w:rFonts w:hint="default" w:ascii="宋体" w:hAnsi="宋体" w:eastAsia="宋体" w:cs="Tahoma"/>
                <w:color w:val="auto"/>
                <w:kern w:val="2"/>
                <w:sz w:val="24"/>
                <w:szCs w:val="21"/>
                <w:lang w:val="en-US" w:eastAsia="zh-CN" w:bidi="ar-SA"/>
              </w:rPr>
              <w:t>许 丹</w:t>
            </w:r>
          </w:p>
        </w:tc>
        <w:tc>
          <w:tcPr>
            <w:tcW w:w="3981" w:type="dxa"/>
            <w:tcBorders>
              <w:tl2br w:val="nil"/>
              <w:tr2bl w:val="nil"/>
            </w:tcBorders>
            <w:shd w:val="clear" w:color="auto" w:fill="auto"/>
            <w:vAlign w:val="center"/>
          </w:tcPr>
          <w:p w14:paraId="38C19BDE">
            <w:pPr>
              <w:widowControl w:val="0"/>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default" w:ascii="宋体" w:hAnsi="宋体" w:eastAsia="宋体" w:cs="Tahoma"/>
                <w:color w:val="auto"/>
                <w:kern w:val="2"/>
                <w:sz w:val="24"/>
                <w:szCs w:val="21"/>
                <w:lang w:val="en-US" w:eastAsia="zh-CN" w:bidi="ar-SA"/>
              </w:rPr>
              <w:t>CAWS530000230201086</w:t>
            </w:r>
          </w:p>
        </w:tc>
        <w:tc>
          <w:tcPr>
            <w:tcW w:w="1897" w:type="dxa"/>
            <w:tcBorders>
              <w:tl2br w:val="nil"/>
              <w:tr2bl w:val="nil"/>
            </w:tcBorders>
            <w:shd w:val="clear" w:color="auto" w:fill="auto"/>
            <w:vAlign w:val="center"/>
          </w:tcPr>
          <w:p w14:paraId="14A802F3">
            <w:pPr>
              <w:widowControl w:val="0"/>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default" w:ascii="宋体" w:hAnsi="宋体" w:eastAsia="宋体" w:cs="Tahoma"/>
                <w:color w:val="auto"/>
                <w:kern w:val="2"/>
                <w:sz w:val="24"/>
                <w:szCs w:val="21"/>
                <w:lang w:val="en-US" w:eastAsia="zh-CN" w:bidi="ar-SA"/>
              </w:rPr>
              <w:t>031243</w:t>
            </w:r>
          </w:p>
        </w:tc>
      </w:tr>
      <w:tr w14:paraId="4200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BC67587">
            <w:pPr>
              <w:pStyle w:val="20"/>
              <w:bidi w:val="0"/>
            </w:pPr>
          </w:p>
        </w:tc>
        <w:tc>
          <w:tcPr>
            <w:tcW w:w="1703" w:type="dxa"/>
            <w:tcBorders>
              <w:tl2br w:val="nil"/>
              <w:tr2bl w:val="nil"/>
            </w:tcBorders>
            <w:shd w:val="clear" w:color="auto" w:fill="auto"/>
            <w:vAlign w:val="center"/>
          </w:tcPr>
          <w:p w14:paraId="0E92D8D0">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070ACD2">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315A2ABB">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671D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F268734">
            <w:pPr>
              <w:pStyle w:val="20"/>
              <w:bidi w:val="0"/>
            </w:pPr>
          </w:p>
        </w:tc>
        <w:tc>
          <w:tcPr>
            <w:tcW w:w="1703" w:type="dxa"/>
            <w:tcBorders>
              <w:tl2br w:val="nil"/>
              <w:tr2bl w:val="nil"/>
            </w:tcBorders>
            <w:shd w:val="clear" w:color="auto" w:fill="auto"/>
            <w:vAlign w:val="center"/>
          </w:tcPr>
          <w:p w14:paraId="1B3F9EB2">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66DE422">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666FCFA7">
            <w:pPr>
              <w:pStyle w:val="20"/>
              <w:bidi w:val="0"/>
              <w:ind w:firstLine="0" w:firstLineChars="0"/>
              <w:rPr>
                <w:rFonts w:hint="eastAsia"/>
              </w:rPr>
            </w:pPr>
            <w:r>
              <w:rPr>
                <w:rFonts w:hint="eastAsia"/>
              </w:rPr>
              <w:t>020045</w:t>
            </w:r>
          </w:p>
        </w:tc>
      </w:tr>
      <w:tr w14:paraId="135D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EB373C7">
            <w:pPr>
              <w:pStyle w:val="20"/>
              <w:bidi w:val="0"/>
            </w:pPr>
          </w:p>
        </w:tc>
        <w:tc>
          <w:tcPr>
            <w:tcW w:w="1703" w:type="dxa"/>
            <w:tcBorders>
              <w:tl2br w:val="nil"/>
              <w:tr2bl w:val="nil"/>
            </w:tcBorders>
            <w:shd w:val="clear" w:color="auto" w:fill="auto"/>
            <w:vAlign w:val="center"/>
          </w:tcPr>
          <w:p w14:paraId="74165417">
            <w:pPr>
              <w:pStyle w:val="20"/>
              <w:bidi w:val="0"/>
              <w:ind w:firstLine="0" w:firstLineChars="0"/>
              <w:rPr>
                <w:rFonts w:hint="default"/>
                <w:lang w:val="en-US" w:eastAsia="zh-CN"/>
              </w:rPr>
            </w:pPr>
            <w:r>
              <w:rPr>
                <w:rFonts w:hint="eastAsia" w:ascii="宋体" w:hAnsi="宋体" w:eastAsia="宋体" w:cs="宋体"/>
                <w:color w:val="auto"/>
                <w:kern w:val="2"/>
                <w:sz w:val="24"/>
                <w:szCs w:val="24"/>
                <w:lang w:val="en-US" w:eastAsia="zh-CN" w:bidi="ar-SA"/>
              </w:rPr>
              <w:t>湛 超</w:t>
            </w:r>
          </w:p>
        </w:tc>
        <w:tc>
          <w:tcPr>
            <w:tcW w:w="3981" w:type="dxa"/>
            <w:tcBorders>
              <w:tl2br w:val="nil"/>
              <w:tr2bl w:val="nil"/>
            </w:tcBorders>
            <w:shd w:val="clear" w:color="auto" w:fill="auto"/>
            <w:vAlign w:val="center"/>
          </w:tcPr>
          <w:p w14:paraId="0651102A">
            <w:pPr>
              <w:widowControl w:val="0"/>
              <w:bidi w:val="0"/>
              <w:adjustRightInd w:val="0"/>
              <w:snapToGrid w:val="0"/>
              <w:spacing w:line="240" w:lineRule="auto"/>
              <w:jc w:val="left"/>
            </w:pPr>
            <w:r>
              <w:rPr>
                <w:rFonts w:hint="eastAsia" w:ascii="宋体" w:hAnsi="宋体" w:eastAsia="宋体" w:cs="宋体"/>
                <w:color w:val="auto"/>
                <w:kern w:val="2"/>
                <w:sz w:val="24"/>
                <w:szCs w:val="24"/>
                <w:lang w:val="en-US" w:eastAsia="zh-CN" w:bidi="ar-SA"/>
              </w:rPr>
              <w:t>CAWS530000230201087</w:t>
            </w:r>
          </w:p>
        </w:tc>
        <w:tc>
          <w:tcPr>
            <w:tcW w:w="1897" w:type="dxa"/>
            <w:tcBorders>
              <w:tl2br w:val="nil"/>
              <w:tr2bl w:val="nil"/>
            </w:tcBorders>
            <w:shd w:val="clear" w:color="auto" w:fill="auto"/>
            <w:vAlign w:val="center"/>
          </w:tcPr>
          <w:p w14:paraId="571EA692">
            <w:pPr>
              <w:widowControl w:val="0"/>
              <w:bidi w:val="0"/>
              <w:adjustRightInd w:val="0"/>
              <w:snapToGrid w:val="0"/>
              <w:spacing w:line="240" w:lineRule="auto"/>
              <w:jc w:val="left"/>
            </w:pPr>
            <w:r>
              <w:rPr>
                <w:rFonts w:hint="eastAsia" w:ascii="宋体" w:hAnsi="宋体" w:eastAsia="宋体" w:cs="宋体"/>
                <w:color w:val="auto"/>
                <w:kern w:val="2"/>
                <w:sz w:val="24"/>
                <w:szCs w:val="24"/>
                <w:lang w:val="en-US" w:eastAsia="zh-CN" w:bidi="ar-SA"/>
              </w:rPr>
              <w:t>033831</w:t>
            </w:r>
          </w:p>
        </w:tc>
      </w:tr>
      <w:tr w14:paraId="71EE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8170471">
            <w:pPr>
              <w:pStyle w:val="20"/>
              <w:bidi w:val="0"/>
            </w:pPr>
          </w:p>
        </w:tc>
        <w:tc>
          <w:tcPr>
            <w:tcW w:w="1703" w:type="dxa"/>
            <w:tcBorders>
              <w:tl2br w:val="nil"/>
              <w:tr2bl w:val="nil"/>
            </w:tcBorders>
            <w:shd w:val="clear" w:color="auto" w:fill="auto"/>
            <w:vAlign w:val="center"/>
          </w:tcPr>
          <w:p w14:paraId="3216E51E">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782114D">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387144FF">
            <w:pPr>
              <w:pStyle w:val="20"/>
              <w:bidi w:val="0"/>
              <w:ind w:firstLine="0" w:firstLineChars="0"/>
              <w:rPr>
                <w:rFonts w:hint="eastAsia"/>
              </w:rPr>
            </w:pPr>
            <w:r>
              <w:rPr>
                <w:rFonts w:hint="eastAsia"/>
                <w:lang w:val="en-US" w:eastAsia="zh-CN"/>
              </w:rPr>
              <w:t>038544</w:t>
            </w:r>
          </w:p>
        </w:tc>
      </w:tr>
      <w:tr w14:paraId="4574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C88545">
            <w:pPr>
              <w:pStyle w:val="20"/>
              <w:bidi w:val="0"/>
            </w:pPr>
          </w:p>
        </w:tc>
        <w:tc>
          <w:tcPr>
            <w:tcW w:w="1703" w:type="dxa"/>
            <w:tcBorders>
              <w:tl2br w:val="nil"/>
              <w:tr2bl w:val="nil"/>
            </w:tcBorders>
            <w:shd w:val="clear" w:color="auto" w:fill="auto"/>
            <w:vAlign w:val="center"/>
          </w:tcPr>
          <w:p w14:paraId="2B134415">
            <w:pPr>
              <w:pStyle w:val="20"/>
              <w:bidi w:val="0"/>
              <w:ind w:firstLine="0" w:firstLineChars="0"/>
              <w:rPr>
                <w:rFonts w:hint="default"/>
                <w:lang w:val="en-US" w:eastAsia="zh-CN"/>
              </w:rPr>
            </w:pPr>
            <w:r>
              <w:rPr>
                <w:rFonts w:hint="eastAsia" w:ascii="宋体" w:hAnsi="宋体" w:eastAsia="宋体" w:cs="Tahoma"/>
                <w:color w:val="auto"/>
                <w:kern w:val="2"/>
                <w:sz w:val="24"/>
                <w:szCs w:val="21"/>
                <w:lang w:val="en-US" w:eastAsia="zh-CN" w:bidi="ar-SA"/>
              </w:rPr>
              <w:t>吴红玉</w:t>
            </w:r>
          </w:p>
        </w:tc>
        <w:tc>
          <w:tcPr>
            <w:tcW w:w="3981" w:type="dxa"/>
            <w:tcBorders>
              <w:tl2br w:val="nil"/>
              <w:tr2bl w:val="nil"/>
            </w:tcBorders>
            <w:shd w:val="clear" w:color="auto" w:fill="auto"/>
            <w:vAlign w:val="center"/>
          </w:tcPr>
          <w:p w14:paraId="23FAEC22">
            <w:pPr>
              <w:widowControl w:val="0"/>
              <w:bidi w:val="0"/>
              <w:adjustRightInd w:val="0"/>
              <w:snapToGrid w:val="0"/>
              <w:spacing w:line="240" w:lineRule="auto"/>
              <w:jc w:val="left"/>
              <w:rPr>
                <w:rFonts w:hint="default"/>
                <w:lang w:val="en-US" w:eastAsia="zh-CN"/>
              </w:rPr>
            </w:pPr>
            <w:r>
              <w:rPr>
                <w:rFonts w:hint="default" w:ascii="宋体" w:hAnsi="宋体" w:eastAsia="宋体" w:cs="Tahoma"/>
                <w:color w:val="auto"/>
                <w:kern w:val="2"/>
                <w:sz w:val="24"/>
                <w:szCs w:val="21"/>
                <w:lang w:val="en-US" w:eastAsia="zh-CN" w:bidi="ar-SA"/>
              </w:rPr>
              <w:t>1200000000300398</w:t>
            </w:r>
          </w:p>
        </w:tc>
        <w:tc>
          <w:tcPr>
            <w:tcW w:w="1897" w:type="dxa"/>
            <w:tcBorders>
              <w:tl2br w:val="nil"/>
              <w:tr2bl w:val="nil"/>
            </w:tcBorders>
            <w:shd w:val="clear" w:color="auto" w:fill="auto"/>
            <w:vAlign w:val="center"/>
          </w:tcPr>
          <w:p w14:paraId="75FB60DB">
            <w:pPr>
              <w:widowControl w:val="0"/>
              <w:bidi w:val="0"/>
              <w:adjustRightInd w:val="0"/>
              <w:snapToGrid w:val="0"/>
              <w:spacing w:line="240" w:lineRule="auto"/>
              <w:jc w:val="left"/>
              <w:rPr>
                <w:rFonts w:hint="eastAsia"/>
              </w:rPr>
            </w:pPr>
            <w:r>
              <w:rPr>
                <w:rFonts w:hint="default" w:ascii="宋体" w:hAnsi="宋体" w:eastAsia="宋体" w:cs="Tahoma"/>
                <w:color w:val="auto"/>
                <w:kern w:val="2"/>
                <w:sz w:val="24"/>
                <w:szCs w:val="21"/>
                <w:lang w:val="en-US" w:eastAsia="zh-CN" w:bidi="ar-SA"/>
              </w:rPr>
              <w:t>025175</w:t>
            </w:r>
          </w:p>
        </w:tc>
      </w:tr>
      <w:tr w14:paraId="7B13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755216">
            <w:pPr>
              <w:pStyle w:val="20"/>
              <w:bidi w:val="0"/>
            </w:pPr>
            <w:r>
              <w:t>技术专家</w:t>
            </w:r>
          </w:p>
        </w:tc>
        <w:tc>
          <w:tcPr>
            <w:tcW w:w="7581" w:type="dxa"/>
            <w:gridSpan w:val="3"/>
            <w:tcBorders>
              <w:tl2br w:val="nil"/>
              <w:tr2bl w:val="nil"/>
            </w:tcBorders>
            <w:shd w:val="clear" w:color="auto" w:fill="auto"/>
            <w:vAlign w:val="center"/>
          </w:tcPr>
          <w:p w14:paraId="2A45F7EF">
            <w:pPr>
              <w:pStyle w:val="20"/>
              <w:bidi w:val="0"/>
            </w:pPr>
            <w:r>
              <w:t>/</w:t>
            </w:r>
          </w:p>
        </w:tc>
      </w:tr>
      <w:tr w14:paraId="5E54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66572D2">
            <w:pPr>
              <w:pStyle w:val="20"/>
              <w:bidi w:val="0"/>
            </w:pPr>
            <w:r>
              <w:t>现场勘察人员及时间</w:t>
            </w:r>
          </w:p>
        </w:tc>
        <w:tc>
          <w:tcPr>
            <w:tcW w:w="7581" w:type="dxa"/>
            <w:gridSpan w:val="3"/>
            <w:tcBorders>
              <w:tl2br w:val="nil"/>
              <w:tr2bl w:val="nil"/>
            </w:tcBorders>
            <w:shd w:val="clear" w:color="auto" w:fill="auto"/>
            <w:vAlign w:val="center"/>
          </w:tcPr>
          <w:p w14:paraId="5CD17A3C">
            <w:pPr>
              <w:pStyle w:val="20"/>
              <w:bidi w:val="0"/>
              <w:rPr>
                <w:rFonts w:hint="default"/>
                <w:lang w:val="en-US" w:eastAsia="zh-CN"/>
              </w:rPr>
            </w:pPr>
            <w:r>
              <w:rPr>
                <w:rFonts w:hint="eastAsia"/>
                <w:lang w:val="en-US" w:eastAsia="zh-CN"/>
              </w:rPr>
              <w:t>郦旭锋、杨兴 2024.12.20</w:t>
            </w:r>
          </w:p>
        </w:tc>
      </w:tr>
      <w:tr w14:paraId="6124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B33730C">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F314EE1">
            <w:pPr>
              <w:pStyle w:val="20"/>
              <w:bidi w:val="0"/>
              <w:rPr>
                <w:rFonts w:hint="default"/>
                <w:lang w:val="en-US" w:eastAsia="zh-CN"/>
              </w:rPr>
            </w:pPr>
          </w:p>
        </w:tc>
      </w:tr>
      <w:tr w14:paraId="7170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39EA477">
            <w:pPr>
              <w:pStyle w:val="20"/>
              <w:bidi w:val="0"/>
            </w:pPr>
            <w:r>
              <w:t>项目简介</w:t>
            </w:r>
          </w:p>
        </w:tc>
        <w:tc>
          <w:tcPr>
            <w:tcW w:w="7581" w:type="dxa"/>
            <w:gridSpan w:val="3"/>
            <w:tcBorders>
              <w:tl2br w:val="nil"/>
              <w:tr2bl w:val="nil"/>
            </w:tcBorders>
            <w:shd w:val="clear" w:color="auto" w:fill="auto"/>
            <w:vAlign w:val="top"/>
          </w:tcPr>
          <w:p w14:paraId="657FF6D0">
            <w:pPr>
              <w:pStyle w:val="20"/>
              <w:bidi w:val="0"/>
              <w:ind w:firstLine="480" w:firstLineChars="200"/>
              <w:rPr>
                <w:rFonts w:hint="eastAsia"/>
                <w:lang w:eastAsia="zh-CN"/>
              </w:rPr>
            </w:pPr>
            <w:r>
              <w:rPr>
                <w:rFonts w:hint="eastAsia"/>
                <w:lang w:eastAsia="zh-CN"/>
              </w:rPr>
              <w:t>长顺县广顺镇顺荣加油站为迁建项目，加油站原位于贵州省黔南州长顺县广顺镇马鞍山，根据市场需求对加油站进行迁建，于2024年9月4日取得黔南州商务局文件《关于长顺县广顺镇顺荣加油站迁建的批复》（黔南商复〔2024〕14号）将加油站迁建至长顺县广顺镇来远村景云关，于2024年10月30日取得黔南州应急管理局文件《危险化学品建设项目安全条件审查意见书》（黔南）危化项目安条审字〔2024〕29号和《危险化学品建设项目安全设施设计审查意见书》（黔南）危化项目安设审字〔2024〕30号后开始建设，于2024年12月完成建设，加油站加油区设置4台潜油泵加油机，油罐区设置40m³的SF双层汽油储罐3个（其中92#汽油储罐2个，95#汽油储罐1个）；50m³的SF双层柴油储罐1个，总容积为170m³（柴油容积折半计算之后为145m³），为二级加油站。</w:t>
            </w:r>
          </w:p>
          <w:p w14:paraId="6E3A8074">
            <w:pPr>
              <w:pStyle w:val="20"/>
              <w:bidi w:val="0"/>
              <w:ind w:firstLine="480" w:firstLineChars="200"/>
              <w:rPr>
                <w:rFonts w:hint="eastAsia"/>
                <w:lang w:eastAsia="zh-CN"/>
              </w:rPr>
            </w:pPr>
            <w:r>
              <w:rPr>
                <w:rFonts w:hint="eastAsia"/>
                <w:lang w:eastAsia="zh-CN"/>
              </w:rPr>
              <w:t>评价结论：长顺县广顺镇顺荣加油站迁建项目符合国家有关法律、行政法规、部门规章和标准、规范、规程的要求，满足安全经营条件。</w:t>
            </w:r>
          </w:p>
          <w:p w14:paraId="57AD682C">
            <w:pPr>
              <w:pStyle w:val="8"/>
              <w:ind w:left="0" w:leftChars="0" w:firstLine="0" w:firstLineChars="0"/>
              <w:jc w:val="both"/>
            </w:pPr>
          </w:p>
        </w:tc>
      </w:tr>
      <w:tr w14:paraId="43CD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ACB098F">
            <w:pPr>
              <w:pStyle w:val="20"/>
              <w:bidi w:val="0"/>
            </w:pPr>
            <w:r>
              <w:t>现场照片</w:t>
            </w:r>
          </w:p>
        </w:tc>
        <w:tc>
          <w:tcPr>
            <w:tcW w:w="7581" w:type="dxa"/>
            <w:gridSpan w:val="3"/>
            <w:tcBorders>
              <w:tl2br w:val="nil"/>
              <w:tr2bl w:val="nil"/>
            </w:tcBorders>
            <w:shd w:val="clear" w:color="auto" w:fill="auto"/>
            <w:vAlign w:val="top"/>
          </w:tcPr>
          <w:p w14:paraId="64A51CC3">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99535" cy="2688590"/>
                  <wp:effectExtent l="0" t="0" r="5715" b="16510"/>
                  <wp:docPr id="79" name="图片 7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检查 (1)"/>
                          <pic:cNvPicPr>
                            <a:picLocks noChangeAspect="1"/>
                          </pic:cNvPicPr>
                        </pic:nvPicPr>
                        <pic:blipFill>
                          <a:blip r:embed="rId45"/>
                          <a:stretch>
                            <a:fillRect/>
                          </a:stretch>
                        </pic:blipFill>
                        <pic:spPr>
                          <a:xfrm>
                            <a:off x="0" y="0"/>
                            <a:ext cx="3899535" cy="2688590"/>
                          </a:xfrm>
                          <a:prstGeom prst="rect">
                            <a:avLst/>
                          </a:prstGeom>
                        </pic:spPr>
                      </pic:pic>
                    </a:graphicData>
                  </a:graphic>
                </wp:inline>
              </w:drawing>
            </w:r>
          </w:p>
          <w:p w14:paraId="464E82EF">
            <w:pPr>
              <w:rPr>
                <w:rFonts w:hint="default"/>
                <w:lang w:val="en-US" w:eastAsia="zh-CN"/>
              </w:rPr>
            </w:pPr>
            <w:r>
              <w:rPr>
                <w:rFonts w:hint="default"/>
                <w:lang w:val="en-US" w:eastAsia="zh-CN"/>
              </w:rPr>
              <w:drawing>
                <wp:inline distT="0" distB="0" distL="114300" distR="114300">
                  <wp:extent cx="3905250" cy="2150745"/>
                  <wp:effectExtent l="0" t="0" r="0" b="1905"/>
                  <wp:docPr id="80" name="图片 80"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检查 (4)"/>
                          <pic:cNvPicPr>
                            <a:picLocks noChangeAspect="1"/>
                          </pic:cNvPicPr>
                        </pic:nvPicPr>
                        <pic:blipFill>
                          <a:blip r:embed="rId46"/>
                          <a:stretch>
                            <a:fillRect/>
                          </a:stretch>
                        </pic:blipFill>
                        <pic:spPr>
                          <a:xfrm>
                            <a:off x="0" y="0"/>
                            <a:ext cx="3905250" cy="2150745"/>
                          </a:xfrm>
                          <a:prstGeom prst="rect">
                            <a:avLst/>
                          </a:prstGeom>
                        </pic:spPr>
                      </pic:pic>
                    </a:graphicData>
                  </a:graphic>
                </wp:inline>
              </w:drawing>
            </w:r>
          </w:p>
          <w:p w14:paraId="3D4311F4">
            <w:pPr>
              <w:rPr>
                <w:rFonts w:hint="default"/>
                <w:lang w:val="en-US" w:eastAsia="zh-CN"/>
              </w:rPr>
            </w:pPr>
            <w:r>
              <w:rPr>
                <w:rFonts w:hint="default"/>
                <w:lang w:val="en-US" w:eastAsia="zh-CN"/>
              </w:rPr>
              <w:drawing>
                <wp:inline distT="0" distB="0" distL="114300" distR="114300">
                  <wp:extent cx="3898265" cy="2590165"/>
                  <wp:effectExtent l="0" t="0" r="6985" b="635"/>
                  <wp:docPr id="81" name="图片 8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检查 (6)"/>
                          <pic:cNvPicPr>
                            <a:picLocks noChangeAspect="1"/>
                          </pic:cNvPicPr>
                        </pic:nvPicPr>
                        <pic:blipFill>
                          <a:blip r:embed="rId47"/>
                          <a:stretch>
                            <a:fillRect/>
                          </a:stretch>
                        </pic:blipFill>
                        <pic:spPr>
                          <a:xfrm>
                            <a:off x="0" y="0"/>
                            <a:ext cx="3898265" cy="2590165"/>
                          </a:xfrm>
                          <a:prstGeom prst="rect">
                            <a:avLst/>
                          </a:prstGeom>
                        </pic:spPr>
                      </pic:pic>
                    </a:graphicData>
                  </a:graphic>
                </wp:inline>
              </w:drawing>
            </w:r>
          </w:p>
          <w:p w14:paraId="1AAEF9E0">
            <w:pPr>
              <w:rPr>
                <w:rFonts w:hint="default"/>
                <w:lang w:val="en-US" w:eastAsia="zh-CN"/>
              </w:rPr>
            </w:pPr>
          </w:p>
          <w:p w14:paraId="325854BB">
            <w:pPr>
              <w:pStyle w:val="20"/>
              <w:bidi w:val="0"/>
              <w:rPr>
                <w:rFonts w:hint="default"/>
                <w:lang w:val="en-US" w:eastAsia="zh-CN"/>
              </w:rPr>
            </w:pPr>
          </w:p>
        </w:tc>
      </w:tr>
      <w:tr w14:paraId="5F23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86A72F3">
            <w:pPr>
              <w:pStyle w:val="20"/>
              <w:bidi w:val="0"/>
            </w:pPr>
            <w:r>
              <w:t>被评价单位信息反馈情况</w:t>
            </w:r>
          </w:p>
        </w:tc>
        <w:tc>
          <w:tcPr>
            <w:tcW w:w="7581" w:type="dxa"/>
            <w:gridSpan w:val="3"/>
            <w:tcBorders>
              <w:tl2br w:val="nil"/>
              <w:tr2bl w:val="nil"/>
            </w:tcBorders>
            <w:shd w:val="clear" w:color="auto" w:fill="auto"/>
            <w:vAlign w:val="center"/>
          </w:tcPr>
          <w:p w14:paraId="52349786">
            <w:pPr>
              <w:pStyle w:val="20"/>
              <w:bidi w:val="0"/>
            </w:pPr>
            <w:r>
              <w:t>满意</w:t>
            </w:r>
          </w:p>
        </w:tc>
      </w:tr>
    </w:tbl>
    <w:p w14:paraId="3C68B88C">
      <w:pPr>
        <w:pStyle w:val="4"/>
        <w:bidi w:val="0"/>
        <w:spacing w:line="240" w:lineRule="auto"/>
        <w:jc w:val="left"/>
      </w:pPr>
      <w:r>
        <w:rPr>
          <w:rFonts w:hint="eastAsia"/>
          <w:lang w:val="en-US" w:eastAsia="zh-CN"/>
        </w:rPr>
        <w:t>合同封面：</w:t>
      </w:r>
      <w:r>
        <w:drawing>
          <wp:inline distT="0" distB="0" distL="114300" distR="114300">
            <wp:extent cx="5808980" cy="8534400"/>
            <wp:effectExtent l="0" t="0" r="1270"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48"/>
                    <a:stretch>
                      <a:fillRect/>
                    </a:stretch>
                  </pic:blipFill>
                  <pic:spPr>
                    <a:xfrm>
                      <a:off x="0" y="0"/>
                      <a:ext cx="5808980" cy="8534400"/>
                    </a:xfrm>
                    <a:prstGeom prst="rect">
                      <a:avLst/>
                    </a:prstGeom>
                    <a:noFill/>
                    <a:ln>
                      <a:noFill/>
                    </a:ln>
                  </pic:spPr>
                </pic:pic>
              </a:graphicData>
            </a:graphic>
          </wp:inline>
        </w:drawing>
      </w:r>
    </w:p>
    <w:p w14:paraId="10064F1F">
      <w:pPr>
        <w:jc w:val="left"/>
      </w:pPr>
      <w:r>
        <w:rPr>
          <w:rFonts w:hint="eastAsia"/>
          <w:lang w:val="en-US" w:eastAsia="zh-CN"/>
        </w:rPr>
        <w:t>报告外封：</w:t>
      </w:r>
      <w:r>
        <w:drawing>
          <wp:inline distT="0" distB="0" distL="114300" distR="114300">
            <wp:extent cx="5895340" cy="8333740"/>
            <wp:effectExtent l="0" t="0" r="10160" b="1016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pic:cNvPicPr>
                      <a:picLocks noChangeAspect="1"/>
                    </pic:cNvPicPr>
                  </pic:nvPicPr>
                  <pic:blipFill>
                    <a:blip r:embed="rId49"/>
                    <a:stretch>
                      <a:fillRect/>
                    </a:stretch>
                  </pic:blipFill>
                  <pic:spPr>
                    <a:xfrm>
                      <a:off x="0" y="0"/>
                      <a:ext cx="5895340" cy="8333740"/>
                    </a:xfrm>
                    <a:prstGeom prst="rect">
                      <a:avLst/>
                    </a:prstGeom>
                    <a:noFill/>
                    <a:ln>
                      <a:noFill/>
                    </a:ln>
                  </pic:spPr>
                </pic:pic>
              </a:graphicData>
            </a:graphic>
          </wp:inline>
        </w:drawing>
      </w:r>
    </w:p>
    <w:p w14:paraId="76DE999E">
      <w:pPr>
        <w:pStyle w:val="2"/>
        <w:spacing w:after="0"/>
        <w:ind w:left="0" w:leftChars="0" w:firstLine="0" w:firstLineChars="0"/>
        <w:jc w:val="left"/>
        <w:rPr>
          <w:rFonts w:hint="eastAsia"/>
          <w:lang w:val="en-US" w:eastAsia="zh-CN"/>
        </w:rPr>
      </w:pPr>
      <w:r>
        <w:rPr>
          <w:rFonts w:hint="eastAsia"/>
          <w:lang w:val="en-US" w:eastAsia="zh-CN"/>
        </w:rPr>
        <w:t>报告内封：</w:t>
      </w:r>
    </w:p>
    <w:p w14:paraId="6F31DC88">
      <w:r>
        <w:drawing>
          <wp:inline distT="0" distB="0" distL="114300" distR="114300">
            <wp:extent cx="5761990" cy="8400415"/>
            <wp:effectExtent l="0" t="0" r="10160" b="635"/>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pic:cNvPicPr>
                  </pic:nvPicPr>
                  <pic:blipFill>
                    <a:blip r:embed="rId50"/>
                    <a:stretch>
                      <a:fillRect/>
                    </a:stretch>
                  </pic:blipFill>
                  <pic:spPr>
                    <a:xfrm>
                      <a:off x="0" y="0"/>
                      <a:ext cx="5761990" cy="8400415"/>
                    </a:xfrm>
                    <a:prstGeom prst="rect">
                      <a:avLst/>
                    </a:prstGeom>
                    <a:noFill/>
                    <a:ln>
                      <a:noFill/>
                    </a:ln>
                  </pic:spPr>
                </pic:pic>
              </a:graphicData>
            </a:graphic>
          </wp:inline>
        </w:drawing>
      </w:r>
    </w:p>
    <w:p w14:paraId="376EA0EF">
      <w:pPr>
        <w:pStyle w:val="2"/>
        <w:spacing w:after="0"/>
        <w:ind w:left="0" w:leftChars="0" w:firstLine="0" w:firstLineChars="0"/>
        <w:jc w:val="left"/>
        <w:rPr>
          <w:rFonts w:hint="eastAsia"/>
          <w:lang w:val="en-US" w:eastAsia="zh-CN"/>
        </w:rPr>
      </w:pPr>
      <w:r>
        <w:rPr>
          <w:rFonts w:hint="eastAsia"/>
          <w:lang w:val="en-US" w:eastAsia="zh-CN"/>
        </w:rPr>
        <w:t>签字页：</w:t>
      </w:r>
    </w:p>
    <w:p w14:paraId="33A9FBD1">
      <w:r>
        <w:drawing>
          <wp:inline distT="0" distB="0" distL="114300" distR="114300">
            <wp:extent cx="5551805" cy="8403590"/>
            <wp:effectExtent l="0" t="0" r="10795" b="1651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pic:cNvPicPr>
                  </pic:nvPicPr>
                  <pic:blipFill>
                    <a:blip r:embed="rId51"/>
                    <a:stretch>
                      <a:fillRect/>
                    </a:stretch>
                  </pic:blipFill>
                  <pic:spPr>
                    <a:xfrm>
                      <a:off x="0" y="0"/>
                      <a:ext cx="5551805" cy="8403590"/>
                    </a:xfrm>
                    <a:prstGeom prst="rect">
                      <a:avLst/>
                    </a:prstGeom>
                    <a:noFill/>
                    <a:ln>
                      <a:noFill/>
                    </a:ln>
                  </pic:spPr>
                </pic:pic>
              </a:graphicData>
            </a:graphic>
          </wp:inline>
        </w:drawing>
      </w:r>
    </w:p>
    <w:p w14:paraId="0C9ECB91">
      <w:pPr>
        <w:pStyle w:val="2"/>
        <w:spacing w:after="0"/>
        <w:ind w:left="0" w:leftChars="0" w:firstLine="0" w:firstLineChars="0"/>
        <w:jc w:val="left"/>
      </w:pPr>
      <w:r>
        <w:rPr>
          <w:rFonts w:hint="eastAsia"/>
          <w:lang w:val="en-US" w:eastAsia="zh-CN"/>
        </w:rPr>
        <w:t>结论页：</w:t>
      </w:r>
      <w:r>
        <w:drawing>
          <wp:inline distT="0" distB="0" distL="114300" distR="114300">
            <wp:extent cx="5839460" cy="8371840"/>
            <wp:effectExtent l="0" t="0" r="8890" b="1016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52"/>
                    <a:stretch>
                      <a:fillRect/>
                    </a:stretch>
                  </pic:blipFill>
                  <pic:spPr>
                    <a:xfrm>
                      <a:off x="0" y="0"/>
                      <a:ext cx="5839460" cy="8371840"/>
                    </a:xfrm>
                    <a:prstGeom prst="rect">
                      <a:avLst/>
                    </a:prstGeom>
                    <a:noFill/>
                    <a:ln>
                      <a:noFill/>
                    </a:ln>
                  </pic:spPr>
                </pic:pic>
              </a:graphicData>
            </a:graphic>
          </wp:inline>
        </w:drawing>
      </w:r>
    </w:p>
    <w:p w14:paraId="0B08D1E4">
      <w:pPr>
        <w:pStyle w:val="4"/>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104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C8D209">
            <w:pPr>
              <w:pStyle w:val="20"/>
              <w:bidi w:val="0"/>
            </w:pPr>
            <w:r>
              <w:t>项目名称</w:t>
            </w:r>
          </w:p>
        </w:tc>
        <w:tc>
          <w:tcPr>
            <w:tcW w:w="7581" w:type="dxa"/>
            <w:gridSpan w:val="3"/>
            <w:tcBorders>
              <w:tl2br w:val="nil"/>
              <w:tr2bl w:val="nil"/>
            </w:tcBorders>
            <w:shd w:val="clear" w:color="auto" w:fill="auto"/>
            <w:vAlign w:val="center"/>
          </w:tcPr>
          <w:p w14:paraId="33AB66DB">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贵州金禾惠汽车出租有限责任公司三穗县高铁新区加油站新建项目安全条件评价</w:t>
            </w:r>
          </w:p>
        </w:tc>
      </w:tr>
      <w:tr w14:paraId="2A10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0D6BE1A">
            <w:pPr>
              <w:pStyle w:val="20"/>
              <w:bidi w:val="0"/>
            </w:pPr>
            <w:r>
              <w:t>完成时间</w:t>
            </w:r>
          </w:p>
        </w:tc>
        <w:tc>
          <w:tcPr>
            <w:tcW w:w="7581" w:type="dxa"/>
            <w:gridSpan w:val="3"/>
            <w:tcBorders>
              <w:tl2br w:val="nil"/>
              <w:tr2bl w:val="nil"/>
            </w:tcBorders>
            <w:shd w:val="clear" w:color="auto" w:fill="auto"/>
            <w:vAlign w:val="center"/>
          </w:tcPr>
          <w:p w14:paraId="13C49272">
            <w:pPr>
              <w:pStyle w:val="20"/>
              <w:bidi w:val="0"/>
              <w:rPr>
                <w:rFonts w:hint="default"/>
                <w:lang w:val="en-US" w:eastAsia="zh-CN"/>
              </w:rPr>
            </w:pPr>
            <w:r>
              <w:rPr>
                <w:rFonts w:hint="eastAsia"/>
                <w:lang w:val="en-US" w:eastAsia="zh-CN"/>
              </w:rPr>
              <w:t>2025.1.22</w:t>
            </w:r>
          </w:p>
        </w:tc>
      </w:tr>
      <w:tr w14:paraId="75C7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3B00EC2">
            <w:pPr>
              <w:pStyle w:val="20"/>
              <w:bidi w:val="0"/>
            </w:pPr>
            <w:r>
              <w:rPr>
                <w:rFonts w:hint="eastAsia"/>
              </w:rPr>
              <w:t>评价人员</w:t>
            </w:r>
          </w:p>
        </w:tc>
      </w:tr>
      <w:tr w14:paraId="307F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3D30844">
            <w:pPr>
              <w:pStyle w:val="20"/>
              <w:bidi w:val="0"/>
            </w:pPr>
          </w:p>
        </w:tc>
        <w:tc>
          <w:tcPr>
            <w:tcW w:w="1703" w:type="dxa"/>
            <w:tcBorders>
              <w:tl2br w:val="nil"/>
              <w:tr2bl w:val="nil"/>
            </w:tcBorders>
            <w:shd w:val="clear" w:color="auto" w:fill="auto"/>
            <w:vAlign w:val="center"/>
          </w:tcPr>
          <w:p w14:paraId="00C20384">
            <w:pPr>
              <w:pStyle w:val="20"/>
              <w:bidi w:val="0"/>
            </w:pPr>
            <w:r>
              <w:t>姓名</w:t>
            </w:r>
          </w:p>
        </w:tc>
        <w:tc>
          <w:tcPr>
            <w:tcW w:w="3981" w:type="dxa"/>
            <w:tcBorders>
              <w:tl2br w:val="nil"/>
              <w:tr2bl w:val="nil"/>
            </w:tcBorders>
            <w:shd w:val="clear" w:color="auto" w:fill="auto"/>
            <w:vAlign w:val="center"/>
          </w:tcPr>
          <w:p w14:paraId="72C34F71">
            <w:pPr>
              <w:pStyle w:val="20"/>
              <w:bidi w:val="0"/>
            </w:pPr>
            <w:r>
              <w:t>资格证书号</w:t>
            </w:r>
          </w:p>
        </w:tc>
        <w:tc>
          <w:tcPr>
            <w:tcW w:w="1897" w:type="dxa"/>
            <w:tcBorders>
              <w:tl2br w:val="nil"/>
              <w:tr2bl w:val="nil"/>
            </w:tcBorders>
            <w:shd w:val="clear" w:color="auto" w:fill="auto"/>
            <w:vAlign w:val="center"/>
          </w:tcPr>
          <w:p w14:paraId="6D3A8CEB">
            <w:pPr>
              <w:pStyle w:val="20"/>
              <w:bidi w:val="0"/>
            </w:pPr>
            <w:r>
              <w:t>从业号</w:t>
            </w:r>
          </w:p>
        </w:tc>
      </w:tr>
      <w:tr w14:paraId="37CD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4C32AEE">
            <w:pPr>
              <w:pStyle w:val="20"/>
              <w:bidi w:val="0"/>
            </w:pPr>
            <w:r>
              <w:t>项目负责人</w:t>
            </w:r>
          </w:p>
        </w:tc>
        <w:tc>
          <w:tcPr>
            <w:tcW w:w="1703" w:type="dxa"/>
            <w:tcBorders>
              <w:tl2br w:val="nil"/>
              <w:tr2bl w:val="nil"/>
            </w:tcBorders>
            <w:shd w:val="clear" w:color="auto" w:fill="auto"/>
            <w:vAlign w:val="center"/>
          </w:tcPr>
          <w:p w14:paraId="2D6C0768">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61040F46">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2A4C5E5">
            <w:pPr>
              <w:pStyle w:val="20"/>
              <w:bidi w:val="0"/>
              <w:ind w:firstLine="0" w:firstLineChars="0"/>
            </w:pPr>
            <w:r>
              <w:rPr>
                <w:rFonts w:hint="eastAsia" w:ascii="宋体" w:hAnsi="宋体" w:eastAsia="宋体" w:cs="宋体"/>
                <w:sz w:val="24"/>
                <w:szCs w:val="24"/>
                <w:lang w:val="en-US" w:eastAsia="zh-CN"/>
              </w:rPr>
              <w:t>041530</w:t>
            </w:r>
          </w:p>
        </w:tc>
      </w:tr>
      <w:tr w14:paraId="7CBE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807E3A1">
            <w:pPr>
              <w:pStyle w:val="20"/>
              <w:bidi w:val="0"/>
            </w:pPr>
            <w:r>
              <w:t>项目组成员</w:t>
            </w:r>
          </w:p>
        </w:tc>
        <w:tc>
          <w:tcPr>
            <w:tcW w:w="1703" w:type="dxa"/>
            <w:tcBorders>
              <w:tl2br w:val="nil"/>
              <w:tr2bl w:val="nil"/>
            </w:tcBorders>
            <w:shd w:val="clear" w:color="auto" w:fill="auto"/>
            <w:vAlign w:val="center"/>
          </w:tcPr>
          <w:p w14:paraId="5281589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3D2DB9D">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1906389">
            <w:pPr>
              <w:pStyle w:val="20"/>
              <w:bidi w:val="0"/>
              <w:ind w:firstLine="0" w:firstLineChars="0"/>
            </w:pPr>
            <w:r>
              <w:rPr>
                <w:rFonts w:hint="eastAsia"/>
              </w:rPr>
              <w:t>037095</w:t>
            </w:r>
          </w:p>
        </w:tc>
      </w:tr>
      <w:tr w14:paraId="3016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5766665">
            <w:pPr>
              <w:pStyle w:val="20"/>
              <w:bidi w:val="0"/>
            </w:pPr>
          </w:p>
        </w:tc>
        <w:tc>
          <w:tcPr>
            <w:tcW w:w="1703" w:type="dxa"/>
            <w:tcBorders>
              <w:tl2br w:val="nil"/>
              <w:tr2bl w:val="nil"/>
            </w:tcBorders>
            <w:shd w:val="clear" w:color="auto" w:fill="auto"/>
            <w:vAlign w:val="center"/>
          </w:tcPr>
          <w:p w14:paraId="02AE35DD">
            <w:pPr>
              <w:pStyle w:val="20"/>
              <w:bidi w:val="0"/>
              <w:ind w:firstLine="0" w:firstLineChars="0"/>
              <w:rPr>
                <w:rFonts w:hint="eastAsia"/>
                <w:lang w:val="en-US" w:eastAsia="zh-CN"/>
              </w:rPr>
            </w:pPr>
            <w:r>
              <w:rPr>
                <w:rFonts w:hint="default" w:ascii="宋体" w:hAnsi="宋体" w:eastAsia="宋体" w:cs="Tahoma"/>
                <w:color w:val="auto"/>
                <w:kern w:val="2"/>
                <w:sz w:val="24"/>
                <w:szCs w:val="21"/>
                <w:lang w:val="en-US" w:eastAsia="zh-CN" w:bidi="ar-SA"/>
              </w:rPr>
              <w:t>许 丹</w:t>
            </w:r>
          </w:p>
        </w:tc>
        <w:tc>
          <w:tcPr>
            <w:tcW w:w="3981" w:type="dxa"/>
            <w:tcBorders>
              <w:tl2br w:val="nil"/>
              <w:tr2bl w:val="nil"/>
            </w:tcBorders>
            <w:shd w:val="clear" w:color="auto" w:fill="auto"/>
            <w:vAlign w:val="center"/>
          </w:tcPr>
          <w:p w14:paraId="6E920CC0">
            <w:pPr>
              <w:widowControl w:val="0"/>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default" w:ascii="宋体" w:hAnsi="宋体" w:eastAsia="宋体" w:cs="Tahoma"/>
                <w:color w:val="auto"/>
                <w:kern w:val="2"/>
                <w:sz w:val="24"/>
                <w:szCs w:val="21"/>
                <w:lang w:val="en-US" w:eastAsia="zh-CN" w:bidi="ar-SA"/>
              </w:rPr>
              <w:t>CAWS530000230201086</w:t>
            </w:r>
          </w:p>
        </w:tc>
        <w:tc>
          <w:tcPr>
            <w:tcW w:w="1897" w:type="dxa"/>
            <w:tcBorders>
              <w:tl2br w:val="nil"/>
              <w:tr2bl w:val="nil"/>
            </w:tcBorders>
            <w:shd w:val="clear" w:color="auto" w:fill="auto"/>
            <w:vAlign w:val="center"/>
          </w:tcPr>
          <w:p w14:paraId="4BA9FBEC">
            <w:pPr>
              <w:widowControl w:val="0"/>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default" w:ascii="宋体" w:hAnsi="宋体" w:eastAsia="宋体" w:cs="Tahoma"/>
                <w:color w:val="auto"/>
                <w:kern w:val="2"/>
                <w:sz w:val="24"/>
                <w:szCs w:val="21"/>
                <w:lang w:val="en-US" w:eastAsia="zh-CN" w:bidi="ar-SA"/>
              </w:rPr>
              <w:t>031243</w:t>
            </w:r>
          </w:p>
        </w:tc>
      </w:tr>
      <w:tr w14:paraId="3770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399078">
            <w:pPr>
              <w:pStyle w:val="20"/>
              <w:bidi w:val="0"/>
            </w:pPr>
          </w:p>
        </w:tc>
        <w:tc>
          <w:tcPr>
            <w:tcW w:w="1703" w:type="dxa"/>
            <w:tcBorders>
              <w:tl2br w:val="nil"/>
              <w:tr2bl w:val="nil"/>
            </w:tcBorders>
            <w:shd w:val="clear" w:color="auto" w:fill="auto"/>
            <w:vAlign w:val="center"/>
          </w:tcPr>
          <w:p w14:paraId="7ABEECA1">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403B4C9">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44C1C723">
            <w:pPr>
              <w:pStyle w:val="20"/>
              <w:bidi w:val="0"/>
              <w:ind w:firstLine="0" w:firstLineChars="0"/>
              <w:rPr>
                <w:rFonts w:hint="eastAsia"/>
              </w:rPr>
            </w:pPr>
            <w:r>
              <w:rPr>
                <w:rFonts w:hint="eastAsia"/>
              </w:rPr>
              <w:t>020045</w:t>
            </w:r>
          </w:p>
        </w:tc>
      </w:tr>
      <w:tr w14:paraId="2236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C78B760">
            <w:pPr>
              <w:pStyle w:val="20"/>
              <w:bidi w:val="0"/>
            </w:pPr>
          </w:p>
        </w:tc>
        <w:tc>
          <w:tcPr>
            <w:tcW w:w="1703" w:type="dxa"/>
            <w:tcBorders>
              <w:tl2br w:val="nil"/>
              <w:tr2bl w:val="nil"/>
            </w:tcBorders>
            <w:shd w:val="clear" w:color="auto" w:fill="auto"/>
            <w:vAlign w:val="center"/>
          </w:tcPr>
          <w:p w14:paraId="32673CE3">
            <w:pPr>
              <w:pStyle w:val="20"/>
              <w:bidi w:val="0"/>
              <w:ind w:firstLine="0" w:firstLineChars="0"/>
              <w:rPr>
                <w:rFonts w:hint="default"/>
                <w:lang w:val="en-US" w:eastAsia="zh-CN"/>
              </w:rPr>
            </w:pPr>
            <w:r>
              <w:rPr>
                <w:rFonts w:hint="eastAsia" w:ascii="宋体" w:hAnsi="宋体" w:eastAsia="宋体" w:cs="宋体"/>
                <w:color w:val="auto"/>
                <w:kern w:val="2"/>
                <w:sz w:val="24"/>
                <w:szCs w:val="24"/>
                <w:lang w:val="en-US" w:eastAsia="zh-CN" w:bidi="ar-SA"/>
              </w:rPr>
              <w:t>湛 超</w:t>
            </w:r>
          </w:p>
        </w:tc>
        <w:tc>
          <w:tcPr>
            <w:tcW w:w="3981" w:type="dxa"/>
            <w:tcBorders>
              <w:tl2br w:val="nil"/>
              <w:tr2bl w:val="nil"/>
            </w:tcBorders>
            <w:shd w:val="clear" w:color="auto" w:fill="auto"/>
            <w:vAlign w:val="center"/>
          </w:tcPr>
          <w:p w14:paraId="331F03FD">
            <w:pPr>
              <w:widowControl w:val="0"/>
              <w:bidi w:val="0"/>
              <w:adjustRightInd w:val="0"/>
              <w:snapToGrid w:val="0"/>
              <w:spacing w:line="240" w:lineRule="auto"/>
              <w:jc w:val="left"/>
            </w:pPr>
            <w:r>
              <w:rPr>
                <w:rFonts w:hint="eastAsia" w:ascii="宋体" w:hAnsi="宋体" w:eastAsia="宋体" w:cs="宋体"/>
                <w:color w:val="auto"/>
                <w:kern w:val="2"/>
                <w:sz w:val="24"/>
                <w:szCs w:val="24"/>
                <w:lang w:val="en-US" w:eastAsia="zh-CN" w:bidi="ar-SA"/>
              </w:rPr>
              <w:t>CAWS530000230201087</w:t>
            </w:r>
          </w:p>
        </w:tc>
        <w:tc>
          <w:tcPr>
            <w:tcW w:w="1897" w:type="dxa"/>
            <w:tcBorders>
              <w:tl2br w:val="nil"/>
              <w:tr2bl w:val="nil"/>
            </w:tcBorders>
            <w:shd w:val="clear" w:color="auto" w:fill="auto"/>
            <w:vAlign w:val="center"/>
          </w:tcPr>
          <w:p w14:paraId="324B9430">
            <w:pPr>
              <w:widowControl w:val="0"/>
              <w:bidi w:val="0"/>
              <w:adjustRightInd w:val="0"/>
              <w:snapToGrid w:val="0"/>
              <w:spacing w:line="240" w:lineRule="auto"/>
              <w:jc w:val="left"/>
            </w:pPr>
            <w:r>
              <w:rPr>
                <w:rFonts w:hint="eastAsia" w:ascii="宋体" w:hAnsi="宋体" w:eastAsia="宋体" w:cs="宋体"/>
                <w:color w:val="auto"/>
                <w:kern w:val="2"/>
                <w:sz w:val="24"/>
                <w:szCs w:val="24"/>
                <w:lang w:val="en-US" w:eastAsia="zh-CN" w:bidi="ar-SA"/>
              </w:rPr>
              <w:t>033831</w:t>
            </w:r>
          </w:p>
        </w:tc>
      </w:tr>
      <w:tr w14:paraId="3D52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F41BFB9">
            <w:pPr>
              <w:pStyle w:val="20"/>
              <w:bidi w:val="0"/>
            </w:pPr>
          </w:p>
        </w:tc>
        <w:tc>
          <w:tcPr>
            <w:tcW w:w="1703" w:type="dxa"/>
            <w:tcBorders>
              <w:tl2br w:val="nil"/>
              <w:tr2bl w:val="nil"/>
            </w:tcBorders>
            <w:shd w:val="clear" w:color="auto" w:fill="auto"/>
            <w:vAlign w:val="center"/>
          </w:tcPr>
          <w:p w14:paraId="2F8EB805">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5EC54DA3">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3244FD93">
            <w:pPr>
              <w:pStyle w:val="20"/>
              <w:bidi w:val="0"/>
              <w:ind w:firstLine="0" w:firstLineChars="0"/>
              <w:rPr>
                <w:rFonts w:hint="eastAsia"/>
              </w:rPr>
            </w:pPr>
            <w:r>
              <w:rPr>
                <w:rFonts w:hint="eastAsia"/>
                <w:lang w:val="en-US" w:eastAsia="zh-CN"/>
              </w:rPr>
              <w:t>038544</w:t>
            </w:r>
          </w:p>
        </w:tc>
      </w:tr>
      <w:tr w14:paraId="1846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93E3F3F">
            <w:pPr>
              <w:pStyle w:val="20"/>
              <w:bidi w:val="0"/>
            </w:pPr>
          </w:p>
        </w:tc>
        <w:tc>
          <w:tcPr>
            <w:tcW w:w="1703" w:type="dxa"/>
            <w:tcBorders>
              <w:tl2br w:val="nil"/>
              <w:tr2bl w:val="nil"/>
            </w:tcBorders>
            <w:shd w:val="clear" w:color="auto" w:fill="auto"/>
            <w:vAlign w:val="center"/>
          </w:tcPr>
          <w:p w14:paraId="3E85E760">
            <w:pPr>
              <w:pStyle w:val="20"/>
              <w:bidi w:val="0"/>
              <w:ind w:firstLine="0" w:firstLineChars="0"/>
              <w:rPr>
                <w:rFonts w:hint="default"/>
                <w:lang w:val="en-US" w:eastAsia="zh-CN"/>
              </w:rPr>
            </w:pPr>
            <w:r>
              <w:rPr>
                <w:rFonts w:hint="eastAsia" w:ascii="宋体" w:hAnsi="宋体" w:eastAsia="宋体" w:cs="Tahoma"/>
                <w:color w:val="auto"/>
                <w:kern w:val="2"/>
                <w:sz w:val="24"/>
                <w:szCs w:val="21"/>
                <w:lang w:val="en-US" w:eastAsia="zh-CN" w:bidi="ar-SA"/>
              </w:rPr>
              <w:t>吴红玉</w:t>
            </w:r>
          </w:p>
        </w:tc>
        <w:tc>
          <w:tcPr>
            <w:tcW w:w="3981" w:type="dxa"/>
            <w:tcBorders>
              <w:tl2br w:val="nil"/>
              <w:tr2bl w:val="nil"/>
            </w:tcBorders>
            <w:shd w:val="clear" w:color="auto" w:fill="auto"/>
            <w:vAlign w:val="center"/>
          </w:tcPr>
          <w:p w14:paraId="7CC7FBED">
            <w:pPr>
              <w:widowControl w:val="0"/>
              <w:bidi w:val="0"/>
              <w:adjustRightInd w:val="0"/>
              <w:snapToGrid w:val="0"/>
              <w:spacing w:line="240" w:lineRule="auto"/>
              <w:jc w:val="left"/>
              <w:rPr>
                <w:rFonts w:hint="default"/>
                <w:lang w:val="en-US" w:eastAsia="zh-CN"/>
              </w:rPr>
            </w:pPr>
            <w:r>
              <w:rPr>
                <w:rFonts w:hint="default" w:ascii="宋体" w:hAnsi="宋体" w:eastAsia="宋体" w:cs="Tahoma"/>
                <w:color w:val="auto"/>
                <w:kern w:val="2"/>
                <w:sz w:val="24"/>
                <w:szCs w:val="21"/>
                <w:lang w:val="en-US" w:eastAsia="zh-CN" w:bidi="ar-SA"/>
              </w:rPr>
              <w:t>1200000000300398</w:t>
            </w:r>
          </w:p>
        </w:tc>
        <w:tc>
          <w:tcPr>
            <w:tcW w:w="1897" w:type="dxa"/>
            <w:tcBorders>
              <w:tl2br w:val="nil"/>
              <w:tr2bl w:val="nil"/>
            </w:tcBorders>
            <w:shd w:val="clear" w:color="auto" w:fill="auto"/>
            <w:vAlign w:val="center"/>
          </w:tcPr>
          <w:p w14:paraId="7E56C9E7">
            <w:pPr>
              <w:widowControl w:val="0"/>
              <w:bidi w:val="0"/>
              <w:adjustRightInd w:val="0"/>
              <w:snapToGrid w:val="0"/>
              <w:spacing w:line="240" w:lineRule="auto"/>
              <w:jc w:val="left"/>
              <w:rPr>
                <w:rFonts w:hint="eastAsia"/>
              </w:rPr>
            </w:pPr>
            <w:r>
              <w:rPr>
                <w:rFonts w:hint="default" w:ascii="宋体" w:hAnsi="宋体" w:eastAsia="宋体" w:cs="Tahoma"/>
                <w:color w:val="auto"/>
                <w:kern w:val="2"/>
                <w:sz w:val="24"/>
                <w:szCs w:val="21"/>
                <w:lang w:val="en-US" w:eastAsia="zh-CN" w:bidi="ar-SA"/>
              </w:rPr>
              <w:t>025175</w:t>
            </w:r>
          </w:p>
        </w:tc>
      </w:tr>
      <w:tr w14:paraId="777C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3A72883">
            <w:pPr>
              <w:pStyle w:val="20"/>
              <w:bidi w:val="0"/>
            </w:pPr>
            <w:r>
              <w:t>技术专家</w:t>
            </w:r>
          </w:p>
        </w:tc>
        <w:tc>
          <w:tcPr>
            <w:tcW w:w="7581" w:type="dxa"/>
            <w:gridSpan w:val="3"/>
            <w:tcBorders>
              <w:tl2br w:val="nil"/>
              <w:tr2bl w:val="nil"/>
            </w:tcBorders>
            <w:shd w:val="clear" w:color="auto" w:fill="auto"/>
            <w:vAlign w:val="center"/>
          </w:tcPr>
          <w:p w14:paraId="6FA9A4B2">
            <w:pPr>
              <w:pStyle w:val="20"/>
              <w:bidi w:val="0"/>
            </w:pPr>
            <w:r>
              <w:t>/</w:t>
            </w:r>
          </w:p>
        </w:tc>
      </w:tr>
      <w:tr w14:paraId="2219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30FAAF3">
            <w:pPr>
              <w:pStyle w:val="20"/>
              <w:bidi w:val="0"/>
            </w:pPr>
            <w:r>
              <w:t>现场勘察人员及时间</w:t>
            </w:r>
          </w:p>
        </w:tc>
        <w:tc>
          <w:tcPr>
            <w:tcW w:w="7581" w:type="dxa"/>
            <w:gridSpan w:val="3"/>
            <w:tcBorders>
              <w:tl2br w:val="nil"/>
              <w:tr2bl w:val="nil"/>
            </w:tcBorders>
            <w:shd w:val="clear" w:color="auto" w:fill="auto"/>
            <w:vAlign w:val="center"/>
          </w:tcPr>
          <w:p w14:paraId="5DA53140">
            <w:pPr>
              <w:pStyle w:val="20"/>
              <w:bidi w:val="0"/>
              <w:rPr>
                <w:rFonts w:hint="default"/>
                <w:lang w:val="en-US" w:eastAsia="zh-CN"/>
              </w:rPr>
            </w:pPr>
            <w:r>
              <w:rPr>
                <w:rFonts w:hint="eastAsia"/>
                <w:lang w:val="en-US" w:eastAsia="zh-CN"/>
              </w:rPr>
              <w:t>杨尚达、杨兴 2025.1.5</w:t>
            </w:r>
          </w:p>
        </w:tc>
      </w:tr>
      <w:tr w14:paraId="58B8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295AE5F">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313C3F2">
            <w:pPr>
              <w:pStyle w:val="20"/>
              <w:bidi w:val="0"/>
              <w:rPr>
                <w:rFonts w:hint="default"/>
                <w:lang w:val="en-US" w:eastAsia="zh-CN"/>
              </w:rPr>
            </w:pPr>
          </w:p>
        </w:tc>
      </w:tr>
      <w:tr w14:paraId="70B8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295FBF8">
            <w:pPr>
              <w:pStyle w:val="20"/>
              <w:bidi w:val="0"/>
            </w:pPr>
            <w:r>
              <w:t>项目简介</w:t>
            </w:r>
          </w:p>
        </w:tc>
        <w:tc>
          <w:tcPr>
            <w:tcW w:w="7581" w:type="dxa"/>
            <w:gridSpan w:val="3"/>
            <w:tcBorders>
              <w:tl2br w:val="nil"/>
              <w:tr2bl w:val="nil"/>
            </w:tcBorders>
            <w:shd w:val="clear" w:color="auto" w:fill="auto"/>
            <w:vAlign w:val="top"/>
          </w:tcPr>
          <w:p w14:paraId="7F3FFDB7">
            <w:pPr>
              <w:pStyle w:val="20"/>
              <w:bidi w:val="0"/>
              <w:ind w:firstLine="480" w:firstLineChars="200"/>
              <w:rPr>
                <w:rFonts w:hint="eastAsia"/>
                <w:lang w:eastAsia="zh-CN"/>
              </w:rPr>
            </w:pPr>
            <w:r>
              <w:rPr>
                <w:rFonts w:hint="eastAsia"/>
                <w:lang w:eastAsia="zh-CN"/>
              </w:rPr>
              <w:t>贵州金禾惠汽车出租有限责任公司三穗县高铁新区加油站是贵州金禾惠汽车出租有限责任公司投资建设的新建项目，拟建加油站经营的柴油汽油依据《危险化学品目录》（2022调整版）均为危险化学品，依据《危险化学品建设项目安全监督管理办法》（原国家安全生产监督管理总局令第45号发布，79号令修改)、《贵州省危险化学品建设项目安全监督管理实施细则》（原黔安监管三〔2018〕3号)等国家文件的有关要求，危险化学品建设项目在可研或方案设计阶段需进行安全条件评价，为了解项目建设的危险有害因素和相关风险，推进贵州金禾惠汽车出租有限责任公司三穗县高铁新区加油站建设项目在设计上实现安全化，山东新安达工程咨询有限公司（简称“我公司”）受贵州金禾惠汽车出租有限责任公司的委托，对贵州金禾惠汽车出租有限责任公司三穗县高铁新区加油站新建项目进行安全条件评价。</w:t>
            </w:r>
          </w:p>
          <w:p w14:paraId="74F9C43C">
            <w:pPr>
              <w:pStyle w:val="20"/>
              <w:bidi w:val="0"/>
              <w:ind w:firstLine="480" w:firstLineChars="200"/>
              <w:rPr>
                <w:rFonts w:hint="eastAsia"/>
                <w:lang w:eastAsia="zh-CN"/>
              </w:rPr>
            </w:pPr>
            <w:r>
              <w:rPr>
                <w:rFonts w:hint="eastAsia"/>
                <w:lang w:eastAsia="zh-CN"/>
              </w:rPr>
              <w:t>评价结论：贵州金禾惠汽车出租有限责任公司三穗县高铁新区加油站建设项目拟采用的工艺成熟，技术安全可靠，周边环境良好，无不利项目建设因素；项目选址和总体布局方案合理可行，符合国家有关法律、行政法规、部门规章和标准、规范的要求；该拟建项目符合安全建设条件。</w:t>
            </w:r>
          </w:p>
          <w:p w14:paraId="497FD656">
            <w:pPr>
              <w:pStyle w:val="8"/>
              <w:ind w:left="0" w:leftChars="0" w:firstLine="0" w:firstLineChars="0"/>
              <w:jc w:val="both"/>
            </w:pPr>
          </w:p>
        </w:tc>
      </w:tr>
      <w:tr w14:paraId="573A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6AD0A98">
            <w:pPr>
              <w:pStyle w:val="20"/>
              <w:bidi w:val="0"/>
            </w:pPr>
            <w:r>
              <w:t>现场照片</w:t>
            </w:r>
          </w:p>
        </w:tc>
        <w:tc>
          <w:tcPr>
            <w:tcW w:w="7581" w:type="dxa"/>
            <w:gridSpan w:val="3"/>
            <w:tcBorders>
              <w:tl2br w:val="nil"/>
              <w:tr2bl w:val="nil"/>
            </w:tcBorders>
            <w:shd w:val="clear" w:color="auto" w:fill="auto"/>
            <w:vAlign w:val="top"/>
          </w:tcPr>
          <w:p w14:paraId="2AD271D5">
            <w:pPr>
              <w:pStyle w:val="16"/>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40480" cy="2891790"/>
                  <wp:effectExtent l="0" t="0" r="7620" b="3810"/>
                  <wp:docPr id="95" name="图片 9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检查 (1)"/>
                          <pic:cNvPicPr>
                            <a:picLocks noChangeAspect="1"/>
                          </pic:cNvPicPr>
                        </pic:nvPicPr>
                        <pic:blipFill>
                          <a:blip r:embed="rId53"/>
                          <a:stretch>
                            <a:fillRect/>
                          </a:stretch>
                        </pic:blipFill>
                        <pic:spPr>
                          <a:xfrm>
                            <a:off x="0" y="0"/>
                            <a:ext cx="3840480" cy="2891790"/>
                          </a:xfrm>
                          <a:prstGeom prst="rect">
                            <a:avLst/>
                          </a:prstGeom>
                        </pic:spPr>
                      </pic:pic>
                    </a:graphicData>
                  </a:graphic>
                </wp:inline>
              </w:drawing>
            </w:r>
          </w:p>
          <w:p w14:paraId="3E8FFD94">
            <w:pPr>
              <w:rPr>
                <w:rFonts w:hint="default"/>
                <w:lang w:val="en-US" w:eastAsia="zh-CN"/>
              </w:rPr>
            </w:pPr>
            <w:r>
              <w:rPr>
                <w:rFonts w:hint="default"/>
                <w:lang w:val="en-US" w:eastAsia="zh-CN"/>
              </w:rPr>
              <w:drawing>
                <wp:inline distT="0" distB="0" distL="114300" distR="114300">
                  <wp:extent cx="3852545" cy="2345690"/>
                  <wp:effectExtent l="0" t="0" r="14605" b="16510"/>
                  <wp:docPr id="96" name="图片 9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检查 (4)"/>
                          <pic:cNvPicPr>
                            <a:picLocks noChangeAspect="1"/>
                          </pic:cNvPicPr>
                        </pic:nvPicPr>
                        <pic:blipFill>
                          <a:blip r:embed="rId54"/>
                          <a:stretch>
                            <a:fillRect/>
                          </a:stretch>
                        </pic:blipFill>
                        <pic:spPr>
                          <a:xfrm>
                            <a:off x="0" y="0"/>
                            <a:ext cx="3852545" cy="2345690"/>
                          </a:xfrm>
                          <a:prstGeom prst="rect">
                            <a:avLst/>
                          </a:prstGeom>
                        </pic:spPr>
                      </pic:pic>
                    </a:graphicData>
                  </a:graphic>
                </wp:inline>
              </w:drawing>
            </w:r>
          </w:p>
          <w:p w14:paraId="564012DB">
            <w:pPr>
              <w:rPr>
                <w:rFonts w:hint="default"/>
                <w:lang w:val="en-US" w:eastAsia="zh-CN"/>
              </w:rPr>
            </w:pPr>
            <w:r>
              <w:rPr>
                <w:rFonts w:hint="default"/>
                <w:lang w:val="en-US" w:eastAsia="zh-CN"/>
              </w:rPr>
              <w:drawing>
                <wp:inline distT="0" distB="0" distL="114300" distR="114300">
                  <wp:extent cx="3899535" cy="2489835"/>
                  <wp:effectExtent l="0" t="0" r="5715" b="5715"/>
                  <wp:docPr id="97" name="图片 97"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检查 (2)"/>
                          <pic:cNvPicPr>
                            <a:picLocks noChangeAspect="1"/>
                          </pic:cNvPicPr>
                        </pic:nvPicPr>
                        <pic:blipFill>
                          <a:blip r:embed="rId55"/>
                          <a:stretch>
                            <a:fillRect/>
                          </a:stretch>
                        </pic:blipFill>
                        <pic:spPr>
                          <a:xfrm>
                            <a:off x="0" y="0"/>
                            <a:ext cx="3899535" cy="2489835"/>
                          </a:xfrm>
                          <a:prstGeom prst="rect">
                            <a:avLst/>
                          </a:prstGeom>
                        </pic:spPr>
                      </pic:pic>
                    </a:graphicData>
                  </a:graphic>
                </wp:inline>
              </w:drawing>
            </w:r>
          </w:p>
          <w:p w14:paraId="07A76A75">
            <w:pPr>
              <w:rPr>
                <w:rFonts w:hint="default"/>
                <w:lang w:val="en-US" w:eastAsia="zh-CN"/>
              </w:rPr>
            </w:pPr>
          </w:p>
          <w:p w14:paraId="2AC4B03B">
            <w:pPr>
              <w:pStyle w:val="20"/>
              <w:bidi w:val="0"/>
              <w:rPr>
                <w:rFonts w:hint="default"/>
                <w:lang w:val="en-US" w:eastAsia="zh-CN"/>
              </w:rPr>
            </w:pPr>
          </w:p>
        </w:tc>
      </w:tr>
      <w:tr w14:paraId="7CEA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15790D4">
            <w:pPr>
              <w:pStyle w:val="20"/>
              <w:bidi w:val="0"/>
            </w:pPr>
            <w:r>
              <w:t>被评价单位信息反馈情况</w:t>
            </w:r>
          </w:p>
        </w:tc>
        <w:tc>
          <w:tcPr>
            <w:tcW w:w="7581" w:type="dxa"/>
            <w:gridSpan w:val="3"/>
            <w:tcBorders>
              <w:tl2br w:val="nil"/>
              <w:tr2bl w:val="nil"/>
            </w:tcBorders>
            <w:shd w:val="clear" w:color="auto" w:fill="auto"/>
            <w:vAlign w:val="center"/>
          </w:tcPr>
          <w:p w14:paraId="25EE0B9A">
            <w:pPr>
              <w:pStyle w:val="20"/>
              <w:bidi w:val="0"/>
            </w:pPr>
            <w:r>
              <w:t>满意</w:t>
            </w:r>
          </w:p>
        </w:tc>
      </w:tr>
    </w:tbl>
    <w:p w14:paraId="478E53B6">
      <w:pPr>
        <w:pStyle w:val="4"/>
        <w:bidi w:val="0"/>
        <w:spacing w:line="240" w:lineRule="auto"/>
        <w:jc w:val="left"/>
      </w:pPr>
      <w:r>
        <w:rPr>
          <w:rFonts w:hint="eastAsia"/>
          <w:lang w:val="en-US" w:eastAsia="zh-CN"/>
        </w:rPr>
        <w:t>合同封面：</w:t>
      </w:r>
      <w:r>
        <w:drawing>
          <wp:inline distT="0" distB="0" distL="114300" distR="114300">
            <wp:extent cx="5884545" cy="8610600"/>
            <wp:effectExtent l="0" t="0" r="1905" b="0"/>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pic:cNvPicPr>
                      <a:picLocks noChangeAspect="1"/>
                    </pic:cNvPicPr>
                  </pic:nvPicPr>
                  <pic:blipFill>
                    <a:blip r:embed="rId56"/>
                    <a:stretch>
                      <a:fillRect/>
                    </a:stretch>
                  </pic:blipFill>
                  <pic:spPr>
                    <a:xfrm>
                      <a:off x="0" y="0"/>
                      <a:ext cx="5884545" cy="8610600"/>
                    </a:xfrm>
                    <a:prstGeom prst="rect">
                      <a:avLst/>
                    </a:prstGeom>
                    <a:noFill/>
                    <a:ln>
                      <a:noFill/>
                    </a:ln>
                  </pic:spPr>
                </pic:pic>
              </a:graphicData>
            </a:graphic>
          </wp:inline>
        </w:drawing>
      </w:r>
    </w:p>
    <w:p w14:paraId="795BAAC9">
      <w:pPr>
        <w:jc w:val="left"/>
      </w:pPr>
      <w:r>
        <w:rPr>
          <w:rFonts w:hint="eastAsia"/>
          <w:lang w:val="en-US" w:eastAsia="zh-CN"/>
        </w:rPr>
        <w:t>报告外封：</w:t>
      </w:r>
      <w:r>
        <w:drawing>
          <wp:inline distT="0" distB="0" distL="114300" distR="114300">
            <wp:extent cx="5895975" cy="8314690"/>
            <wp:effectExtent l="0" t="0" r="9525" b="10160"/>
            <wp:docPr id="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3"/>
                    <pic:cNvPicPr>
                      <a:picLocks noChangeAspect="1"/>
                    </pic:cNvPicPr>
                  </pic:nvPicPr>
                  <pic:blipFill>
                    <a:blip r:embed="rId57"/>
                    <a:stretch>
                      <a:fillRect/>
                    </a:stretch>
                  </pic:blipFill>
                  <pic:spPr>
                    <a:xfrm>
                      <a:off x="0" y="0"/>
                      <a:ext cx="5895975" cy="8314690"/>
                    </a:xfrm>
                    <a:prstGeom prst="rect">
                      <a:avLst/>
                    </a:prstGeom>
                    <a:noFill/>
                    <a:ln>
                      <a:noFill/>
                    </a:ln>
                  </pic:spPr>
                </pic:pic>
              </a:graphicData>
            </a:graphic>
          </wp:inline>
        </w:drawing>
      </w:r>
    </w:p>
    <w:p w14:paraId="025ACF65">
      <w:pPr>
        <w:pStyle w:val="2"/>
        <w:spacing w:after="0"/>
        <w:ind w:left="0" w:leftChars="0" w:firstLine="0" w:firstLineChars="0"/>
        <w:jc w:val="left"/>
        <w:rPr>
          <w:rFonts w:hint="eastAsia"/>
          <w:lang w:val="en-US" w:eastAsia="zh-CN"/>
        </w:rPr>
      </w:pPr>
      <w:r>
        <w:rPr>
          <w:rFonts w:hint="eastAsia"/>
          <w:lang w:val="en-US" w:eastAsia="zh-CN"/>
        </w:rPr>
        <w:t>报告内封：</w:t>
      </w:r>
    </w:p>
    <w:p w14:paraId="57A3E780">
      <w:r>
        <w:drawing>
          <wp:inline distT="0" distB="0" distL="114300" distR="114300">
            <wp:extent cx="5856605" cy="8314690"/>
            <wp:effectExtent l="0" t="0" r="10795" b="10160"/>
            <wp:docPr id="1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pic:cNvPicPr>
                      <a:picLocks noChangeAspect="1"/>
                    </pic:cNvPicPr>
                  </pic:nvPicPr>
                  <pic:blipFill>
                    <a:blip r:embed="rId58"/>
                    <a:stretch>
                      <a:fillRect/>
                    </a:stretch>
                  </pic:blipFill>
                  <pic:spPr>
                    <a:xfrm>
                      <a:off x="0" y="0"/>
                      <a:ext cx="5856605" cy="8314690"/>
                    </a:xfrm>
                    <a:prstGeom prst="rect">
                      <a:avLst/>
                    </a:prstGeom>
                    <a:noFill/>
                    <a:ln>
                      <a:noFill/>
                    </a:ln>
                  </pic:spPr>
                </pic:pic>
              </a:graphicData>
            </a:graphic>
          </wp:inline>
        </w:drawing>
      </w:r>
    </w:p>
    <w:p w14:paraId="26FA4092">
      <w:pPr>
        <w:pStyle w:val="2"/>
        <w:spacing w:after="0"/>
        <w:ind w:left="0" w:leftChars="0" w:firstLine="0" w:firstLineChars="0"/>
        <w:jc w:val="left"/>
        <w:rPr>
          <w:rFonts w:hint="eastAsia"/>
          <w:lang w:val="en-US" w:eastAsia="zh-CN"/>
        </w:rPr>
      </w:pPr>
      <w:r>
        <w:rPr>
          <w:rFonts w:hint="eastAsia"/>
          <w:lang w:val="en-US" w:eastAsia="zh-CN"/>
        </w:rPr>
        <w:t>签字页：</w:t>
      </w:r>
    </w:p>
    <w:p w14:paraId="6E78BB04">
      <w:r>
        <w:drawing>
          <wp:inline distT="0" distB="0" distL="114300" distR="114300">
            <wp:extent cx="5781675" cy="8394700"/>
            <wp:effectExtent l="0" t="0" r="9525" b="6350"/>
            <wp:docPr id="10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pic:cNvPicPr>
                      <a:picLocks noChangeAspect="1"/>
                    </pic:cNvPicPr>
                  </pic:nvPicPr>
                  <pic:blipFill>
                    <a:blip r:embed="rId59"/>
                    <a:stretch>
                      <a:fillRect/>
                    </a:stretch>
                  </pic:blipFill>
                  <pic:spPr>
                    <a:xfrm>
                      <a:off x="0" y="0"/>
                      <a:ext cx="5781675" cy="8394700"/>
                    </a:xfrm>
                    <a:prstGeom prst="rect">
                      <a:avLst/>
                    </a:prstGeom>
                    <a:noFill/>
                    <a:ln>
                      <a:noFill/>
                    </a:ln>
                  </pic:spPr>
                </pic:pic>
              </a:graphicData>
            </a:graphic>
          </wp:inline>
        </w:drawing>
      </w:r>
    </w:p>
    <w:p w14:paraId="586370DB">
      <w:pPr>
        <w:pStyle w:val="2"/>
        <w:spacing w:after="0"/>
        <w:ind w:left="0" w:leftChars="0" w:firstLine="0" w:firstLineChars="0"/>
        <w:jc w:val="left"/>
        <w:rPr>
          <w:rFonts w:hint="eastAsia"/>
          <w:lang w:val="en-US" w:eastAsia="zh-CN"/>
        </w:rPr>
      </w:pPr>
      <w:r>
        <w:rPr>
          <w:rFonts w:hint="eastAsia"/>
          <w:lang w:val="en-US" w:eastAsia="zh-CN"/>
        </w:rPr>
        <w:t>结论页：</w:t>
      </w:r>
    </w:p>
    <w:p w14:paraId="2441CD58">
      <w:pPr>
        <w:pStyle w:val="7"/>
        <w:jc w:val="both"/>
        <w:rPr>
          <w:rFonts w:hint="eastAsia" w:eastAsia="宋体"/>
          <w:lang w:val="en-US" w:eastAsia="zh-CN"/>
        </w:rPr>
      </w:pPr>
      <w:r>
        <w:drawing>
          <wp:inline distT="0" distB="0" distL="114300" distR="114300">
            <wp:extent cx="5876290" cy="8391525"/>
            <wp:effectExtent l="0" t="0" r="10160" b="9525"/>
            <wp:docPr id="10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6"/>
                    <pic:cNvPicPr>
                      <a:picLocks noChangeAspect="1"/>
                    </pic:cNvPicPr>
                  </pic:nvPicPr>
                  <pic:blipFill>
                    <a:blip r:embed="rId60"/>
                    <a:stretch>
                      <a:fillRect/>
                    </a:stretch>
                  </pic:blipFill>
                  <pic:spPr>
                    <a:xfrm>
                      <a:off x="0" y="0"/>
                      <a:ext cx="5876290" cy="8391525"/>
                    </a:xfrm>
                    <a:prstGeom prst="rect">
                      <a:avLst/>
                    </a:prstGeom>
                    <a:noFill/>
                    <a:ln>
                      <a:noFill/>
                    </a:ln>
                  </pic:spPr>
                </pic:pic>
              </a:graphicData>
            </a:graphic>
          </wp:inline>
        </w:drawing>
      </w: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2"/>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2A5162E"/>
    <w:rsid w:val="03DD6186"/>
    <w:rsid w:val="04F73278"/>
    <w:rsid w:val="067C6F0E"/>
    <w:rsid w:val="06AF67EC"/>
    <w:rsid w:val="06EF6353"/>
    <w:rsid w:val="07D32EB9"/>
    <w:rsid w:val="080D0C1C"/>
    <w:rsid w:val="086E6C35"/>
    <w:rsid w:val="0971665B"/>
    <w:rsid w:val="0A3600A6"/>
    <w:rsid w:val="0A3F5F1C"/>
    <w:rsid w:val="0BC45977"/>
    <w:rsid w:val="0D613CF2"/>
    <w:rsid w:val="0DF36C19"/>
    <w:rsid w:val="0E53337E"/>
    <w:rsid w:val="0F78192E"/>
    <w:rsid w:val="10FB42D4"/>
    <w:rsid w:val="145C663E"/>
    <w:rsid w:val="14C469B7"/>
    <w:rsid w:val="15993777"/>
    <w:rsid w:val="17810296"/>
    <w:rsid w:val="17C601C4"/>
    <w:rsid w:val="18255C0B"/>
    <w:rsid w:val="188D103C"/>
    <w:rsid w:val="18CA2EBE"/>
    <w:rsid w:val="19702E1E"/>
    <w:rsid w:val="1AE76E92"/>
    <w:rsid w:val="1B5944E3"/>
    <w:rsid w:val="1B7B2F28"/>
    <w:rsid w:val="1B9F4DB7"/>
    <w:rsid w:val="1CD17A8D"/>
    <w:rsid w:val="1D3B5970"/>
    <w:rsid w:val="1DC009D9"/>
    <w:rsid w:val="1E4950BB"/>
    <w:rsid w:val="1EED7B93"/>
    <w:rsid w:val="20892822"/>
    <w:rsid w:val="20E165FA"/>
    <w:rsid w:val="20FA7494"/>
    <w:rsid w:val="21161F9D"/>
    <w:rsid w:val="23356346"/>
    <w:rsid w:val="237C721D"/>
    <w:rsid w:val="23DA36B8"/>
    <w:rsid w:val="249B1E08"/>
    <w:rsid w:val="25161A51"/>
    <w:rsid w:val="2583798D"/>
    <w:rsid w:val="259300DB"/>
    <w:rsid w:val="25AB5CCE"/>
    <w:rsid w:val="270818BC"/>
    <w:rsid w:val="276E1EEA"/>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FBA4590"/>
    <w:rsid w:val="2FE4338B"/>
    <w:rsid w:val="304B4F05"/>
    <w:rsid w:val="30DF75D4"/>
    <w:rsid w:val="31722F92"/>
    <w:rsid w:val="32CC6EE2"/>
    <w:rsid w:val="33422C3A"/>
    <w:rsid w:val="33F02B40"/>
    <w:rsid w:val="346B7D61"/>
    <w:rsid w:val="372972D4"/>
    <w:rsid w:val="37370F5F"/>
    <w:rsid w:val="379647FB"/>
    <w:rsid w:val="385C2AEB"/>
    <w:rsid w:val="391657EE"/>
    <w:rsid w:val="39905747"/>
    <w:rsid w:val="3A002F75"/>
    <w:rsid w:val="3A7474D8"/>
    <w:rsid w:val="3C7D28D5"/>
    <w:rsid w:val="3D3B399E"/>
    <w:rsid w:val="3DEA3C38"/>
    <w:rsid w:val="3EE84724"/>
    <w:rsid w:val="3FA360ED"/>
    <w:rsid w:val="400A10F6"/>
    <w:rsid w:val="414A39B8"/>
    <w:rsid w:val="41774FCA"/>
    <w:rsid w:val="41835AFA"/>
    <w:rsid w:val="41912F5E"/>
    <w:rsid w:val="42AB0C22"/>
    <w:rsid w:val="42C53343"/>
    <w:rsid w:val="43C0308C"/>
    <w:rsid w:val="44666E13"/>
    <w:rsid w:val="44890DCE"/>
    <w:rsid w:val="44A6412F"/>
    <w:rsid w:val="46E224AF"/>
    <w:rsid w:val="477C0DFE"/>
    <w:rsid w:val="478E14EE"/>
    <w:rsid w:val="48EC5AF0"/>
    <w:rsid w:val="48FD1AAC"/>
    <w:rsid w:val="4A437403"/>
    <w:rsid w:val="4B4768E9"/>
    <w:rsid w:val="4B686EC6"/>
    <w:rsid w:val="4C2D573D"/>
    <w:rsid w:val="4C4675A4"/>
    <w:rsid w:val="4C6E107B"/>
    <w:rsid w:val="4DB306BD"/>
    <w:rsid w:val="4E0D6A1F"/>
    <w:rsid w:val="4E274960"/>
    <w:rsid w:val="4E3D5914"/>
    <w:rsid w:val="4E505D91"/>
    <w:rsid w:val="4EAA5EAB"/>
    <w:rsid w:val="4F0D5917"/>
    <w:rsid w:val="4F60078E"/>
    <w:rsid w:val="4FE84280"/>
    <w:rsid w:val="512C352F"/>
    <w:rsid w:val="518F02CB"/>
    <w:rsid w:val="52C4230E"/>
    <w:rsid w:val="52E07D49"/>
    <w:rsid w:val="52F32EEA"/>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E97B34"/>
    <w:rsid w:val="634B0901"/>
    <w:rsid w:val="64652DDC"/>
    <w:rsid w:val="64DC6563"/>
    <w:rsid w:val="658063A7"/>
    <w:rsid w:val="6632513F"/>
    <w:rsid w:val="66C53C4A"/>
    <w:rsid w:val="67600A2D"/>
    <w:rsid w:val="67D14539"/>
    <w:rsid w:val="67D23BAA"/>
    <w:rsid w:val="6AA57F27"/>
    <w:rsid w:val="6B8D6867"/>
    <w:rsid w:val="6BD4664B"/>
    <w:rsid w:val="6BD57C60"/>
    <w:rsid w:val="6CB1098B"/>
    <w:rsid w:val="6CBF703A"/>
    <w:rsid w:val="6D1139EB"/>
    <w:rsid w:val="6EF4064C"/>
    <w:rsid w:val="6F270A25"/>
    <w:rsid w:val="6F3D1DEF"/>
    <w:rsid w:val="6F67290E"/>
    <w:rsid w:val="6FA803A2"/>
    <w:rsid w:val="6FE23626"/>
    <w:rsid w:val="6FFF314A"/>
    <w:rsid w:val="71763652"/>
    <w:rsid w:val="71A662DF"/>
    <w:rsid w:val="72154032"/>
    <w:rsid w:val="73001856"/>
    <w:rsid w:val="737D1DEA"/>
    <w:rsid w:val="73AA2228"/>
    <w:rsid w:val="752D019E"/>
    <w:rsid w:val="75816D2C"/>
    <w:rsid w:val="766C59F7"/>
    <w:rsid w:val="76E25EB6"/>
    <w:rsid w:val="76FA5BEF"/>
    <w:rsid w:val="77642CC3"/>
    <w:rsid w:val="77832F9B"/>
    <w:rsid w:val="77F93538"/>
    <w:rsid w:val="78212811"/>
    <w:rsid w:val="78644E98"/>
    <w:rsid w:val="79302291"/>
    <w:rsid w:val="7967635D"/>
    <w:rsid w:val="79BF4C7D"/>
    <w:rsid w:val="7AD10B53"/>
    <w:rsid w:val="7AE523E6"/>
    <w:rsid w:val="7B914393"/>
    <w:rsid w:val="7C271C8F"/>
    <w:rsid w:val="7C304A31"/>
    <w:rsid w:val="7D1412C2"/>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4">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5">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ind w:firstLine="420" w:firstLineChars="200"/>
    </w:pPr>
  </w:style>
  <w:style w:type="paragraph" w:styleId="3">
    <w:name w:val="Body Text Indent"/>
    <w:basedOn w:val="1"/>
    <w:autoRedefine/>
    <w:unhideWhenUsed/>
    <w:qFormat/>
    <w:uiPriority w:val="99"/>
    <w:pPr>
      <w:spacing w:after="120"/>
      <w:ind w:left="420" w:leftChars="200"/>
    </w:p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autoRedefine/>
    <w:qFormat/>
    <w:uiPriority w:val="99"/>
    <w:rPr>
      <w:sz w:val="28"/>
      <w:szCs w:val="28"/>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toc 3"/>
    <w:basedOn w:val="1"/>
    <w:next w:val="1"/>
    <w:autoRedefine/>
    <w:qFormat/>
    <w:uiPriority w:val="0"/>
    <w:pPr>
      <w:ind w:left="420"/>
      <w:jc w:val="left"/>
    </w:pPr>
    <w:rPr>
      <w:i/>
      <w:iCs/>
      <w:sz w:val="20"/>
      <w:szCs w:val="20"/>
    </w:rPr>
  </w:style>
  <w:style w:type="paragraph" w:styleId="10">
    <w:name w:val="List Bullet 5"/>
    <w:basedOn w:val="1"/>
    <w:autoRedefine/>
    <w:qFormat/>
    <w:uiPriority w:val="0"/>
    <w:pPr>
      <w:numPr>
        <w:ilvl w:val="0"/>
        <w:numId w:val="1"/>
      </w:numPr>
    </w:pPr>
  </w:style>
  <w:style w:type="paragraph" w:styleId="11">
    <w:name w:val="Balloon Text"/>
    <w:basedOn w:val="1"/>
    <w:link w:val="28"/>
    <w:autoRedefine/>
    <w:qFormat/>
    <w:uiPriority w:val="0"/>
    <w:rPr>
      <w:sz w:val="18"/>
      <w:szCs w:val="18"/>
    </w:rPr>
  </w:style>
  <w:style w:type="paragraph" w:styleId="12">
    <w:name w:val="footer"/>
    <w:basedOn w:val="1"/>
    <w:next w:val="13"/>
    <w:autoRedefine/>
    <w:qFormat/>
    <w:uiPriority w:val="99"/>
    <w:pPr>
      <w:tabs>
        <w:tab w:val="center" w:pos="4153"/>
        <w:tab w:val="right" w:pos="8306"/>
      </w:tabs>
      <w:snapToGrid w:val="0"/>
    </w:pPr>
    <w:rPr>
      <w:sz w:val="18"/>
      <w:szCs w:val="18"/>
    </w:rPr>
  </w:style>
  <w:style w:type="paragraph" w:styleId="13">
    <w:name w:val="Normal (Web)"/>
    <w:basedOn w:val="1"/>
    <w:next w:val="14"/>
    <w:autoRedefine/>
    <w:qFormat/>
    <w:uiPriority w:val="0"/>
    <w:pPr>
      <w:spacing w:before="100" w:beforeAutospacing="1" w:after="100" w:afterAutospacing="1"/>
      <w:jc w:val="left"/>
    </w:pPr>
    <w:rPr>
      <w:kern w:val="0"/>
      <w:sz w:val="24"/>
    </w:rPr>
  </w:style>
  <w:style w:type="paragraph" w:customStyle="1" w:styleId="14">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First Indent"/>
    <w:basedOn w:val="1"/>
    <w:next w:val="1"/>
    <w:autoRedefine/>
    <w:qFormat/>
    <w:uiPriority w:val="0"/>
    <w:pPr>
      <w:spacing w:after="120"/>
      <w:ind w:firstLine="420" w:firstLineChars="1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5"/>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1"/>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721</Words>
  <Characters>936</Characters>
  <Lines>7</Lines>
  <Paragraphs>2</Paragraphs>
  <TotalTime>9</TotalTime>
  <ScaleCrop>false</ScaleCrop>
  <LinksUpToDate>false</LinksUpToDate>
  <CharactersWithSpaces>944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2025-02-10T06:51:07Z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3D417A7DA0144CEDA15801581E78EFE2</vt:lpwstr>
  </property>
  <property fmtid="{D5CDD505-2E9C-101B-9397-08002B2CF9AE}" pid="4" name="KSOTemplateDocerSaveRecord">
    <vt:lpwstr>eyJoZGlkIjoiZGUzZDM1ZmJiMDFhOGI2ZDhiOGRlMWVjNDU0MDc0YTgiLCJ1c2VySWQiOiI1NzcyNjAwMzgifQ==</vt:lpwstr>
  </property>
</Properties>
</file>